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E988" w14:textId="21335225" w:rsidR="00D07343" w:rsidRDefault="00D07343">
      <w:pPr>
        <w:pStyle w:val="Styl"/>
        <w:spacing w:line="1" w:lineRule="exact"/>
        <w:rPr>
          <w:sz w:val="2"/>
          <w:szCs w:val="2"/>
        </w:rPr>
      </w:pPr>
    </w:p>
    <w:p w14:paraId="03B8756F" w14:textId="77777777" w:rsidR="00663D42" w:rsidRPr="00CB57B0" w:rsidRDefault="00663D42" w:rsidP="00663D42">
      <w:pPr>
        <w:pStyle w:val="Nagwek1"/>
        <w:rPr>
          <w:w w:val="76"/>
          <w:sz w:val="28"/>
          <w:szCs w:val="28"/>
        </w:rPr>
      </w:pPr>
      <w:r w:rsidRPr="00CB57B0">
        <w:rPr>
          <w:w w:val="76"/>
          <w:sz w:val="28"/>
          <w:szCs w:val="28"/>
        </w:rPr>
        <w:t>42 „Uczniowie – misjonarze” Akcja Katolicka szkołą wiary, apostolstwa i świętości. Materiały formacyjne na 2026 rok</w:t>
      </w:r>
    </w:p>
    <w:p w14:paraId="3F0BBEC2" w14:textId="18F3EB5C" w:rsidR="00D07343" w:rsidRDefault="00000000" w:rsidP="00C116CD">
      <w:pPr>
        <w:pStyle w:val="Nagwek2"/>
      </w:pPr>
      <w:r>
        <w:rPr>
          <w:w w:val="85"/>
          <w:sz w:val="25"/>
          <w:szCs w:val="25"/>
        </w:rPr>
        <w:t xml:space="preserve">ks. Wojciech </w:t>
      </w:r>
      <w:proofErr w:type="spellStart"/>
      <w:r>
        <w:t>Kućko</w:t>
      </w:r>
      <w:proofErr w:type="spellEnd"/>
      <w:r>
        <w:t xml:space="preserve"> </w:t>
      </w:r>
      <w:r w:rsidR="00C116CD">
        <w:t xml:space="preserve"> </w:t>
      </w:r>
      <w:r>
        <w:t xml:space="preserve">Katecheza V </w:t>
      </w:r>
      <w:r w:rsidR="00C116CD">
        <w:t xml:space="preserve"> </w:t>
      </w:r>
      <w:proofErr w:type="spellStart"/>
      <w:r>
        <w:t>Kerygma</w:t>
      </w:r>
      <w:proofErr w:type="spellEnd"/>
      <w:r>
        <w:t xml:space="preserve"> pierwszym zadaniem ucznia-misjonarza </w:t>
      </w:r>
    </w:p>
    <w:p w14:paraId="40A1FD7B" w14:textId="77777777" w:rsidR="00D07343" w:rsidRDefault="00000000" w:rsidP="00C116CD">
      <w:pPr>
        <w:pStyle w:val="Nagwek3"/>
        <w:rPr>
          <w:w w:val="89"/>
        </w:rPr>
      </w:pPr>
      <w:r>
        <w:rPr>
          <w:w w:val="89"/>
        </w:rPr>
        <w:t xml:space="preserve">Modlitwa </w:t>
      </w:r>
    </w:p>
    <w:p w14:paraId="334C3D2E" w14:textId="47B19A60" w:rsidR="00D07343" w:rsidRPr="00844A36" w:rsidRDefault="00000000" w:rsidP="00844A36">
      <w:pPr>
        <w:pStyle w:val="Styl"/>
        <w:spacing w:line="235" w:lineRule="exact"/>
        <w:ind w:right="167"/>
      </w:pPr>
      <w:r w:rsidRPr="00844A36">
        <w:t xml:space="preserve">Niech łaska Ducha Świętego będzie w nas obecna! </w:t>
      </w:r>
      <w:r w:rsidR="00C116CD" w:rsidRPr="00844A36">
        <w:br/>
      </w:r>
      <w:r w:rsidRPr="00844A36">
        <w:t xml:space="preserve">Niech w sercach naszych uczyni swe mieszkanie. </w:t>
      </w:r>
      <w:r w:rsidR="00C116CD" w:rsidRPr="00844A36">
        <w:br/>
      </w:r>
      <w:r w:rsidRPr="00844A36">
        <w:t xml:space="preserve">Duchu, który oświecasz i żywisz wszystkich ludzi, </w:t>
      </w:r>
      <w:r w:rsidR="00C116CD" w:rsidRPr="00844A36">
        <w:br/>
      </w:r>
      <w:r w:rsidRPr="00844A36">
        <w:t xml:space="preserve">Usuwając wszystkie skazy duchowe, rozprosz noce i oschłości naszych dusz. </w:t>
      </w:r>
    </w:p>
    <w:p w14:paraId="734713CE" w14:textId="037C23A1" w:rsidR="00D07343" w:rsidRPr="00844A36" w:rsidRDefault="00000000" w:rsidP="00844A36">
      <w:pPr>
        <w:pStyle w:val="Styl"/>
        <w:spacing w:line="240" w:lineRule="exact"/>
        <w:ind w:right="-1"/>
      </w:pPr>
      <w:r w:rsidRPr="00844A36">
        <w:t xml:space="preserve">Święty miłośniku dobrych myśli, zechciej w dobroci swojej namaścić nasze zmysły. </w:t>
      </w:r>
      <w:r w:rsidR="00C116CD" w:rsidRPr="00844A36">
        <w:br/>
      </w:r>
      <w:r w:rsidRPr="00844A36">
        <w:t xml:space="preserve">Ty, który usuwasz wszystko, co nas zawstydza, </w:t>
      </w:r>
      <w:r w:rsidR="00C116CD" w:rsidRPr="00844A36">
        <w:br/>
      </w:r>
      <w:r w:rsidRPr="00844A36">
        <w:t xml:space="preserve">uczyń jasnym spojrzenie człowieka wewnętrznego, </w:t>
      </w:r>
      <w:r w:rsidR="00C116CD" w:rsidRPr="00844A36">
        <w:br/>
      </w:r>
      <w:r w:rsidRPr="00844A36">
        <w:t xml:space="preserve">aby mógł widzieć Ojca niebieskiego, </w:t>
      </w:r>
    </w:p>
    <w:p w14:paraId="08CFB70E" w14:textId="77777777" w:rsidR="00D07343" w:rsidRPr="00844A36" w:rsidRDefault="00000000" w:rsidP="00844A36">
      <w:pPr>
        <w:pStyle w:val="Styl"/>
        <w:spacing w:line="240" w:lineRule="exact"/>
        <w:ind w:right="-1"/>
      </w:pPr>
      <w:r w:rsidRPr="00844A36">
        <w:t xml:space="preserve">bo tylko serca czyste mogą Go oglądać. </w:t>
      </w:r>
    </w:p>
    <w:p w14:paraId="72A29276" w14:textId="42C86514" w:rsidR="00D07343" w:rsidRPr="00844A36" w:rsidRDefault="00000000" w:rsidP="00844A36">
      <w:pPr>
        <w:pStyle w:val="Styl"/>
        <w:spacing w:line="240" w:lineRule="exact"/>
        <w:ind w:right="-1"/>
      </w:pPr>
      <w:r w:rsidRPr="00844A36">
        <w:t xml:space="preserve">Duchu Święty, kiedy słowem Twoim stwarzałeś niebo i ziemię, </w:t>
      </w:r>
      <w:r w:rsidR="00C116CD" w:rsidRPr="00844A36">
        <w:br/>
      </w:r>
      <w:r w:rsidRPr="00844A36">
        <w:t xml:space="preserve">unosiłeś się nad wodami jak ptak, który wysiaduje, </w:t>
      </w:r>
      <w:r w:rsidR="00C116CD" w:rsidRPr="00844A36">
        <w:br/>
      </w:r>
      <w:r w:rsidRPr="00844A36">
        <w:t xml:space="preserve">i zapłodniłeś wody, aby wydały życie. </w:t>
      </w:r>
    </w:p>
    <w:p w14:paraId="61D9AB22" w14:textId="77777777" w:rsidR="00D07343" w:rsidRPr="00844A36" w:rsidRDefault="00000000" w:rsidP="00844A36">
      <w:pPr>
        <w:pStyle w:val="Styl"/>
        <w:spacing w:line="240" w:lineRule="exact"/>
        <w:ind w:right="-1"/>
      </w:pPr>
      <w:r w:rsidRPr="00844A36">
        <w:t xml:space="preserve">Twoje tchnienie dało ludziom ich byt duchowy. </w:t>
      </w:r>
    </w:p>
    <w:p w14:paraId="76871156" w14:textId="77777777" w:rsidR="00D07343" w:rsidRPr="00844A36" w:rsidRDefault="00000000" w:rsidP="00844A36">
      <w:pPr>
        <w:pStyle w:val="Styl"/>
        <w:spacing w:line="268" w:lineRule="exact"/>
        <w:ind w:right="-1"/>
      </w:pPr>
      <w:r w:rsidRPr="00844A36">
        <w:t xml:space="preserve">Ty natchnąłeś proroków, aby zapowiadali Chrystusowe dzieła. </w:t>
      </w:r>
    </w:p>
    <w:p w14:paraId="36B11637" w14:textId="77777777" w:rsidR="00D07343" w:rsidRPr="00844A36" w:rsidRDefault="00000000" w:rsidP="00844A36">
      <w:pPr>
        <w:pStyle w:val="Styl"/>
        <w:spacing w:line="235" w:lineRule="exact"/>
        <w:ind w:right="1131"/>
      </w:pPr>
      <w:r w:rsidRPr="00844A36">
        <w:t xml:space="preserve">Ty umocniłeś Apostołów, ażeby zanieśli światu całemu Twoje posłannictwo. </w:t>
      </w:r>
    </w:p>
    <w:p w14:paraId="35B7D739" w14:textId="77777777" w:rsidR="00D07343" w:rsidRPr="00844A36" w:rsidRDefault="00000000" w:rsidP="00C116CD">
      <w:pPr>
        <w:pStyle w:val="Styl"/>
        <w:spacing w:before="9" w:line="240" w:lineRule="exact"/>
        <w:ind w:right="906"/>
      </w:pPr>
      <w:r w:rsidRPr="00844A36">
        <w:t xml:space="preserve">Ty gromadzisz w jedność ludy różnorakie. Ty je uczysz wielbić Boga prawdziwego. </w:t>
      </w:r>
    </w:p>
    <w:p w14:paraId="6C342DA9" w14:textId="3A2DED21" w:rsidR="00D07343" w:rsidRPr="00844A36" w:rsidRDefault="00000000" w:rsidP="00C116CD">
      <w:pPr>
        <w:pStyle w:val="Styl"/>
        <w:spacing w:line="240" w:lineRule="exact"/>
        <w:ind w:right="272"/>
      </w:pPr>
      <w:r w:rsidRPr="00844A36">
        <w:t xml:space="preserve">Ty, naj doskonalszy ze wszystkich mistrzów, uczysz w sposób przedziwny świętych wszystkich wieków. </w:t>
      </w:r>
    </w:p>
    <w:p w14:paraId="28C8AD46" w14:textId="77777777" w:rsidR="00D07343" w:rsidRPr="00844A36" w:rsidRDefault="00000000">
      <w:pPr>
        <w:pStyle w:val="Styl"/>
        <w:spacing w:line="254" w:lineRule="exact"/>
        <w:ind w:left="350" w:right="52"/>
      </w:pPr>
      <w:r w:rsidRPr="00844A36">
        <w:t xml:space="preserve">Wysłuchaj łaskawie nasze modlitwy. </w:t>
      </w:r>
    </w:p>
    <w:p w14:paraId="35AC1A17" w14:textId="0E040000" w:rsidR="00D07343" w:rsidRPr="00844A36" w:rsidRDefault="00000000">
      <w:pPr>
        <w:pStyle w:val="Styl"/>
        <w:spacing w:line="254" w:lineRule="exact"/>
        <w:ind w:left="350" w:right="52"/>
        <w:rPr>
          <w:rFonts w:ascii="Arial" w:hAnsi="Arial" w:cs="Arial"/>
          <w:w w:val="200"/>
          <w:sz w:val="14"/>
          <w:szCs w:val="14"/>
        </w:rPr>
      </w:pPr>
      <w:r w:rsidRPr="00844A36">
        <w:t>Bez Ciebie są one daremne i niegodne Boga</w:t>
      </w:r>
      <w:r w:rsidR="00C116CD" w:rsidRPr="00844A36">
        <w:rPr>
          <w:rStyle w:val="Odwoanieprzypisudolnego"/>
        </w:rPr>
        <w:footnoteReference w:id="1"/>
      </w:r>
      <w:r w:rsidRPr="00844A36">
        <w:rPr>
          <w:rFonts w:ascii="Arial" w:hAnsi="Arial" w:cs="Arial"/>
          <w:w w:val="200"/>
          <w:sz w:val="14"/>
          <w:szCs w:val="14"/>
        </w:rPr>
        <w:t xml:space="preserve">. </w:t>
      </w:r>
    </w:p>
    <w:p w14:paraId="2671BF05" w14:textId="77777777" w:rsidR="00D07343" w:rsidRDefault="00000000" w:rsidP="00C116CD">
      <w:pPr>
        <w:pStyle w:val="Nagwek3"/>
      </w:pPr>
      <w:r>
        <w:t xml:space="preserve">Nauczanie Pisma Świętego </w:t>
      </w:r>
    </w:p>
    <w:p w14:paraId="74B9F469" w14:textId="320633DB" w:rsidR="00D07343" w:rsidRDefault="00000000" w:rsidP="00663D42">
      <w:pPr>
        <w:pStyle w:val="Styl"/>
        <w:spacing w:line="240" w:lineRule="exact"/>
        <w:ind w:left="23" w:right="9" w:firstLine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wreszcie rzekł Bóg: Uczyńmy człowieka na Nasz obraz, podobnego Nam. ( ... ) Stworzył więc Bóg człowieka na swój obraz, na obraz Boży go stworzył: stworzył mężczyznę i niewiastę. Po czym Bóg im błogosławił, mówiąc do nich: Bądźcie płodni i rozmnażajcie się, abyście zaludnili ziemię i uczynili ją sobie poddaną (Rdz 1, 26-28). </w:t>
      </w:r>
    </w:p>
    <w:p w14:paraId="1CE258EE" w14:textId="277DDD0B" w:rsidR="00D07343" w:rsidRDefault="00000000" w:rsidP="00663D42">
      <w:pPr>
        <w:pStyle w:val="Styl"/>
        <w:spacing w:line="240" w:lineRule="exact"/>
        <w:ind w:left="23" w:right="9" w:firstLine="283"/>
        <w:jc w:val="both"/>
        <w:rPr>
          <w:sz w:val="20"/>
          <w:szCs w:val="20"/>
        </w:rPr>
      </w:pPr>
      <w:r>
        <w:rPr>
          <w:sz w:val="20"/>
          <w:szCs w:val="20"/>
        </w:rPr>
        <w:t>Pokropię was czystą wodą, abyście stali się czystymi; oczyszczę was ze wszystkich waszych nieczystości i ze wszystkich bożków. I dam wam serce nowe i ducha nowe· go tchnę do waszego wnętrza. Usunę z was serce kamienne, a dam wam serce z ciała. Mojego ducha chcę tchnąć w was, byście żyli według mych nakazów i przestrzegali moich praw (</w:t>
      </w:r>
      <w:proofErr w:type="spellStart"/>
      <w:r>
        <w:rPr>
          <w:sz w:val="20"/>
          <w:szCs w:val="20"/>
        </w:rPr>
        <w:t>Ez</w:t>
      </w:r>
      <w:proofErr w:type="spellEnd"/>
      <w:r>
        <w:rPr>
          <w:sz w:val="20"/>
          <w:szCs w:val="20"/>
        </w:rPr>
        <w:t xml:space="preserve"> 36, 25-27). </w:t>
      </w:r>
    </w:p>
    <w:p w14:paraId="327A74CF" w14:textId="77777777" w:rsidR="00D07343" w:rsidRDefault="00000000">
      <w:pPr>
        <w:pStyle w:val="Styl"/>
        <w:spacing w:line="340" w:lineRule="exact"/>
        <w:ind w:left="379"/>
        <w:rPr>
          <w:sz w:val="20"/>
          <w:szCs w:val="20"/>
        </w:rPr>
      </w:pPr>
      <w:r>
        <w:rPr>
          <w:sz w:val="20"/>
          <w:szCs w:val="20"/>
        </w:rPr>
        <w:t xml:space="preserve">Dana Mi jest wszelka władza w niebie i na ziemi. </w:t>
      </w:r>
    </w:p>
    <w:p w14:paraId="1EDFF494" w14:textId="62950178" w:rsidR="00D07343" w:rsidRDefault="00000000">
      <w:pPr>
        <w:pStyle w:val="Styl"/>
        <w:spacing w:before="4" w:line="240" w:lineRule="exact"/>
        <w:ind w:left="4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Idźcie więc i nauczajcie wszystkie narody, udzielając im chrztu w imię Ojca i Syna, i Ducha Świętego. Uczcie je zachowywać wszystko, co wam przykazałem. A oto Ja jestem z wami przez wszystkie dni, aż do skończenia świata (Mt 28, 18-20). </w:t>
      </w:r>
    </w:p>
    <w:p w14:paraId="10B6A145" w14:textId="77777777" w:rsidR="00D07343" w:rsidRDefault="00000000" w:rsidP="00663D42">
      <w:pPr>
        <w:pStyle w:val="Styl"/>
        <w:spacing w:line="240" w:lineRule="exact"/>
        <w:ind w:left="47" w:firstLine="340"/>
        <w:jc w:val="both"/>
        <w:rPr>
          <w:sz w:val="20"/>
          <w:szCs w:val="20"/>
        </w:rPr>
      </w:pPr>
      <w:r>
        <w:rPr>
          <w:sz w:val="20"/>
          <w:szCs w:val="20"/>
        </w:rPr>
        <w:t>Idźcie na cały świat i głoście Ewangelię wszelkiemu stworzeniu! Kto uwierzy i przyjmie chrzest, będzie zbawio</w:t>
      </w:r>
      <w:r>
        <w:rPr>
          <w:sz w:val="20"/>
          <w:szCs w:val="20"/>
        </w:rPr>
        <w:softHyphen/>
        <w:t>ny; a kto nie uwierzy, będzie potępiony (</w:t>
      </w:r>
      <w:proofErr w:type="spellStart"/>
      <w:r>
        <w:rPr>
          <w:sz w:val="20"/>
          <w:szCs w:val="20"/>
        </w:rPr>
        <w:t>Mk</w:t>
      </w:r>
      <w:proofErr w:type="spellEnd"/>
      <w:r>
        <w:rPr>
          <w:sz w:val="20"/>
          <w:szCs w:val="20"/>
        </w:rPr>
        <w:t xml:space="preserve"> 16, 15-16). </w:t>
      </w:r>
    </w:p>
    <w:p w14:paraId="6FA2A3A9" w14:textId="26EDC495" w:rsidR="00D07343" w:rsidRDefault="00D07343">
      <w:pPr>
        <w:pStyle w:val="Styl"/>
        <w:spacing w:line="1" w:lineRule="exact"/>
        <w:rPr>
          <w:sz w:val="2"/>
          <w:szCs w:val="2"/>
        </w:rPr>
      </w:pPr>
    </w:p>
    <w:p w14:paraId="4D6D71A5" w14:textId="5EC10EBE" w:rsidR="00D07343" w:rsidRDefault="00000000">
      <w:pPr>
        <w:pStyle w:val="Styl"/>
        <w:spacing w:line="235" w:lineRule="exact"/>
        <w:ind w:left="48" w:firstLine="254"/>
        <w:jc w:val="both"/>
        <w:rPr>
          <w:sz w:val="20"/>
          <w:szCs w:val="20"/>
        </w:rPr>
      </w:pPr>
      <w:r>
        <w:rPr>
          <w:sz w:val="20"/>
          <w:szCs w:val="20"/>
        </w:rPr>
        <w:t>Tak bowiem Bóg umiłował świat, że Syna swego Jed</w:t>
      </w:r>
      <w:r>
        <w:rPr>
          <w:sz w:val="20"/>
          <w:szCs w:val="20"/>
        </w:rPr>
        <w:softHyphen/>
        <w:t>norodzonego dał, aby każdy, kto w Niego wierzy, nie zgi</w:t>
      </w:r>
      <w:r>
        <w:rPr>
          <w:sz w:val="20"/>
          <w:szCs w:val="20"/>
        </w:rPr>
        <w:softHyphen/>
        <w:t>nął, ale miał życie wieczne. Albowiem Bóg nie posłał swe</w:t>
      </w:r>
      <w:r>
        <w:rPr>
          <w:sz w:val="20"/>
          <w:szCs w:val="20"/>
        </w:rPr>
        <w:softHyphen/>
        <w:t xml:space="preserve">go Syna na świat po to, aby świat potępił, lecz po to, by świat został przez Niego zbawiony </w:t>
      </w:r>
      <w:r w:rsidR="00C116CD">
        <w:rPr>
          <w:sz w:val="20"/>
          <w:szCs w:val="20"/>
        </w:rPr>
        <w:t>(J</w:t>
      </w:r>
      <w:r>
        <w:rPr>
          <w:rFonts w:ascii="Arial" w:hAnsi="Arial" w:cs="Arial"/>
          <w:i/>
          <w:iCs/>
          <w:w w:val="73"/>
          <w:sz w:val="32"/>
          <w:szCs w:val="32"/>
        </w:rPr>
        <w:t xml:space="preserve"> </w:t>
      </w:r>
      <w:r>
        <w:rPr>
          <w:sz w:val="20"/>
          <w:szCs w:val="20"/>
        </w:rPr>
        <w:t xml:space="preserve">3, 16-17). </w:t>
      </w:r>
    </w:p>
    <w:p w14:paraId="7AADAC77" w14:textId="284A327F" w:rsidR="00D07343" w:rsidRDefault="00000000" w:rsidP="00663D42">
      <w:pPr>
        <w:pStyle w:val="Styl"/>
        <w:spacing w:line="235" w:lineRule="exact"/>
        <w:ind w:left="43" w:right="4" w:firstLine="244"/>
        <w:jc w:val="both"/>
        <w:rPr>
          <w:w w:val="89"/>
          <w:sz w:val="20"/>
          <w:szCs w:val="20"/>
        </w:rPr>
      </w:pPr>
      <w:r>
        <w:rPr>
          <w:sz w:val="20"/>
          <w:szCs w:val="20"/>
        </w:rPr>
        <w:t>Ja jestem zmartwychwstaniem i życiem. Kto we Mnie wierzy, choćby i umarł, żyć będzie. Każdy, kto żyje i wie</w:t>
      </w:r>
      <w:r>
        <w:rPr>
          <w:sz w:val="20"/>
          <w:szCs w:val="20"/>
        </w:rPr>
        <w:softHyphen/>
        <w:t xml:space="preserve">rzy we Mnie, nie umrze na wieki. Wierzysz w to? </w:t>
      </w:r>
      <w:r w:rsidR="00687A4F">
        <w:rPr>
          <w:sz w:val="20"/>
          <w:szCs w:val="20"/>
        </w:rPr>
        <w:t>(J</w:t>
      </w:r>
      <w:r>
        <w:rPr>
          <w:rFonts w:ascii="Arial" w:hAnsi="Arial" w:cs="Arial"/>
          <w:i/>
          <w:iCs/>
          <w:w w:val="73"/>
          <w:sz w:val="32"/>
          <w:szCs w:val="32"/>
        </w:rPr>
        <w:t xml:space="preserve"> </w:t>
      </w:r>
      <w:r>
        <w:rPr>
          <w:rFonts w:ascii="Arial" w:hAnsi="Arial" w:cs="Arial"/>
          <w:i/>
          <w:iCs/>
          <w:w w:val="112"/>
          <w:sz w:val="18"/>
          <w:szCs w:val="18"/>
        </w:rPr>
        <w:t xml:space="preserve">11, </w:t>
      </w:r>
      <w:r>
        <w:rPr>
          <w:w w:val="89"/>
          <w:sz w:val="20"/>
          <w:szCs w:val="20"/>
        </w:rPr>
        <w:t xml:space="preserve">25-26). </w:t>
      </w:r>
    </w:p>
    <w:p w14:paraId="73BE5627" w14:textId="77777777" w:rsidR="00D07343" w:rsidRDefault="00000000" w:rsidP="00663D42">
      <w:pPr>
        <w:pStyle w:val="Styl"/>
        <w:spacing w:line="230" w:lineRule="exact"/>
        <w:ind w:left="297" w:right="9"/>
        <w:rPr>
          <w:sz w:val="20"/>
          <w:szCs w:val="20"/>
        </w:rPr>
      </w:pPr>
      <w:r>
        <w:rPr>
          <w:sz w:val="20"/>
          <w:szCs w:val="20"/>
        </w:rPr>
        <w:t xml:space="preserve">"Niech się nie trwoży serce wasze. Wierzycie w Boga? </w:t>
      </w:r>
    </w:p>
    <w:p w14:paraId="67FBF8FF" w14:textId="51208188" w:rsidR="00D07343" w:rsidRDefault="00000000">
      <w:pPr>
        <w:pStyle w:val="Styl"/>
        <w:spacing w:before="4" w:line="240" w:lineRule="exact"/>
        <w:ind w:left="24" w:right="9"/>
        <w:jc w:val="both"/>
        <w:rPr>
          <w:sz w:val="20"/>
          <w:szCs w:val="20"/>
        </w:rPr>
      </w:pPr>
      <w:r>
        <w:rPr>
          <w:sz w:val="20"/>
          <w:szCs w:val="20"/>
        </w:rPr>
        <w:t>I we Mnie wierzcie! W domu Ojca mego jest mieszkań wiele. Gdyby tak nie było, to bym wam powiedział. Idę przecież przygotować wam miejsce. A gdy odejdę i przy</w:t>
      </w:r>
      <w:r>
        <w:rPr>
          <w:sz w:val="20"/>
          <w:szCs w:val="20"/>
        </w:rPr>
        <w:softHyphen/>
        <w:t>gotuję wam miejsce, przyjdę powtórnie i zabiorę was do siebie, abyście i wy byli tam, gdzie Ja jestem. Znacie dro</w:t>
      </w:r>
      <w:r>
        <w:rPr>
          <w:sz w:val="20"/>
          <w:szCs w:val="20"/>
        </w:rPr>
        <w:softHyphen/>
        <w:t>gę, dokąd Ja idę". Odezwał się do Niego Tomasz: "Panie, nie wiemy, dokąd idziesz. Jak więc możemy znać drogę?" Odpowiedział mu Jezus: ,Ja jestem drogą i prawdą, i ży</w:t>
      </w:r>
      <w:r>
        <w:rPr>
          <w:sz w:val="20"/>
          <w:szCs w:val="20"/>
        </w:rPr>
        <w:softHyphen/>
        <w:t xml:space="preserve">ciem. Nikt nie przychodzi do Ojca inaczej jak tylko przeze Mnie. Gdybyście Mnie poznali, znalibyście i mojego Ojca. Ale teraz już Go znacie i zobaczyliście" </w:t>
      </w:r>
      <w:r w:rsidR="00687A4F">
        <w:rPr>
          <w:sz w:val="20"/>
          <w:szCs w:val="20"/>
        </w:rPr>
        <w:t>(J</w:t>
      </w:r>
      <w:r>
        <w:rPr>
          <w:i/>
          <w:iCs/>
          <w:w w:val="64"/>
          <w:sz w:val="39"/>
          <w:szCs w:val="39"/>
        </w:rPr>
        <w:t xml:space="preserve"> </w:t>
      </w:r>
      <w:r>
        <w:rPr>
          <w:sz w:val="20"/>
          <w:szCs w:val="20"/>
        </w:rPr>
        <w:t xml:space="preserve">14, 1-7). </w:t>
      </w:r>
    </w:p>
    <w:p w14:paraId="488C3EF4" w14:textId="77777777" w:rsidR="00D07343" w:rsidRDefault="00000000" w:rsidP="00663D42">
      <w:pPr>
        <w:pStyle w:val="Styl"/>
        <w:spacing w:line="240" w:lineRule="exact"/>
        <w:ind w:left="4" w:right="18" w:firstLine="283"/>
        <w:jc w:val="both"/>
        <w:rPr>
          <w:sz w:val="20"/>
          <w:szCs w:val="20"/>
        </w:rPr>
      </w:pPr>
      <w:r>
        <w:rPr>
          <w:sz w:val="20"/>
          <w:szCs w:val="20"/>
        </w:rPr>
        <w:t>Niech więc cały dom Izraela wie z niezachwianą pew</w:t>
      </w:r>
      <w:r>
        <w:rPr>
          <w:sz w:val="20"/>
          <w:szCs w:val="20"/>
        </w:rPr>
        <w:softHyphen/>
        <w:t>nością, że tego Jezusa, którego wyście ukrzyżowali, uczy</w:t>
      </w:r>
      <w:r>
        <w:rPr>
          <w:sz w:val="20"/>
          <w:szCs w:val="20"/>
        </w:rPr>
        <w:softHyphen/>
        <w:t>nił Bóg i Panem, i Mesjaszem. Gdy to usłyszeli, przejęli się do głębi serca: "Cóż mamy czynić, bracia?" - zapytali Piotra i pozostałych Apostołów. "Nawróćcie się - odpo</w:t>
      </w:r>
      <w:r>
        <w:rPr>
          <w:sz w:val="20"/>
          <w:szCs w:val="20"/>
        </w:rPr>
        <w:softHyphen/>
        <w:t>wiedział im Piotr - i niech każdy z was ochrzci się w imię Jezusa Chrystusa na odpuszczenie grzechów waszych, a otrzymacie dar Ducha Świętego" (</w:t>
      </w:r>
      <w:proofErr w:type="spellStart"/>
      <w:r>
        <w:rPr>
          <w:sz w:val="20"/>
          <w:szCs w:val="20"/>
        </w:rPr>
        <w:t>Dz</w:t>
      </w:r>
      <w:proofErr w:type="spellEnd"/>
      <w:r>
        <w:rPr>
          <w:sz w:val="20"/>
          <w:szCs w:val="20"/>
        </w:rPr>
        <w:t xml:space="preserve"> 2, 36-38). </w:t>
      </w:r>
    </w:p>
    <w:p w14:paraId="4757FB32" w14:textId="77777777" w:rsidR="00D07343" w:rsidRDefault="00000000">
      <w:pPr>
        <w:pStyle w:val="Styl"/>
        <w:spacing w:before="163" w:line="240" w:lineRule="exact"/>
        <w:ind w:left="4" w:right="18" w:firstLine="283"/>
        <w:jc w:val="both"/>
        <w:rPr>
          <w:sz w:val="20"/>
          <w:szCs w:val="20"/>
        </w:rPr>
      </w:pPr>
      <w:r>
        <w:rPr>
          <w:sz w:val="20"/>
          <w:szCs w:val="20"/>
        </w:rPr>
        <w:t>Sprawiedliwość Boża przez wiarę w Jezusa Chrystu</w:t>
      </w:r>
      <w:r>
        <w:rPr>
          <w:sz w:val="20"/>
          <w:szCs w:val="20"/>
        </w:rPr>
        <w:softHyphen/>
        <w:t>sa dla wszystkich wierzących. Nie ma bowiem różnicy: wszyscy bowiem zgrzeszyli i pozbawieni są chwały Bożej, a dostępują usprawiedliwienia darmo, z Jego łaski, przez odkupienie, które jest w Chrystusie Jezusie (</w:t>
      </w:r>
      <w:proofErr w:type="spellStart"/>
      <w:r>
        <w:rPr>
          <w:sz w:val="20"/>
          <w:szCs w:val="20"/>
        </w:rPr>
        <w:t>Rz</w:t>
      </w:r>
      <w:proofErr w:type="spellEnd"/>
      <w:r>
        <w:rPr>
          <w:sz w:val="20"/>
          <w:szCs w:val="20"/>
        </w:rPr>
        <w:t xml:space="preserve"> 3, 22-24). </w:t>
      </w:r>
    </w:p>
    <w:p w14:paraId="7C3A18C9" w14:textId="77777777" w:rsidR="00D07343" w:rsidRDefault="00000000">
      <w:pPr>
        <w:pStyle w:val="Styl"/>
        <w:spacing w:line="235" w:lineRule="exact"/>
        <w:ind w:left="23" w:right="5" w:firstLine="331"/>
        <w:jc w:val="both"/>
        <w:rPr>
          <w:sz w:val="20"/>
          <w:szCs w:val="20"/>
        </w:rPr>
      </w:pPr>
      <w:r>
        <w:rPr>
          <w:sz w:val="20"/>
          <w:szCs w:val="20"/>
        </w:rPr>
        <w:t>Kiedy byliście niewolnikami grzechu, byliście wolni wobec sprawiedliwości. ( ... ) Teraz jednak, uwolnieni od grzechu, staliście się niewolnikami Boga i macie swój po· żytek w uświęceniu, a jako cel - życie wieczne. Albowiem zapłatą za grzech jest śmierć, lecz darem łaski Bożej jest życie wieczne w Chrystusie Jezusie, Panu naszym (</w:t>
      </w:r>
      <w:proofErr w:type="spellStart"/>
      <w:r>
        <w:rPr>
          <w:sz w:val="20"/>
          <w:szCs w:val="20"/>
        </w:rPr>
        <w:t>Rz</w:t>
      </w:r>
      <w:proofErr w:type="spellEnd"/>
      <w:r>
        <w:rPr>
          <w:sz w:val="20"/>
          <w:szCs w:val="20"/>
        </w:rPr>
        <w:t xml:space="preserve"> 6, 20-23). </w:t>
      </w:r>
    </w:p>
    <w:p w14:paraId="5BD5D187" w14:textId="42C16495" w:rsidR="00D07343" w:rsidRDefault="00000000">
      <w:pPr>
        <w:pStyle w:val="Styl"/>
        <w:spacing w:before="96" w:line="235" w:lineRule="exact"/>
        <w:ind w:left="23" w:right="5" w:firstLine="3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Słowo to jest blisko ciebie, na twoich ustach i w sercu twoim. Ale jest to słowo wiary, którą głosimy. Jeżeli więc ustami swoimi wyznasz, że JEZUS JEST PANEM, i w sercu swoim uwierzysz, że Bóg Go wskrzesił z martwych - osią' gniesz zbawienie. Bo </w:t>
      </w:r>
      <w:r>
        <w:rPr>
          <w:sz w:val="20"/>
          <w:szCs w:val="20"/>
        </w:rPr>
        <w:lastRenderedPageBreak/>
        <w:t>sercem przyjęta wiara prowadzi do usprawiedliwienia, a wyznawanie jej ustami - do zbawienia (</w:t>
      </w:r>
      <w:proofErr w:type="spellStart"/>
      <w:r>
        <w:rPr>
          <w:sz w:val="20"/>
          <w:szCs w:val="20"/>
        </w:rPr>
        <w:t>Rz</w:t>
      </w:r>
      <w:proofErr w:type="spellEnd"/>
      <w:r>
        <w:rPr>
          <w:sz w:val="20"/>
          <w:szCs w:val="20"/>
        </w:rPr>
        <w:t xml:space="preserve"> 10, 8-10). </w:t>
      </w:r>
    </w:p>
    <w:p w14:paraId="34D40149" w14:textId="7B7B4276" w:rsidR="00D07343" w:rsidRDefault="00000000">
      <w:pPr>
        <w:pStyle w:val="Styl"/>
        <w:spacing w:before="134" w:line="235" w:lineRule="exact"/>
        <w:ind w:left="33" w:right="1" w:firstLine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Przypominam wam, bracia, Ewangelię, którą wam głosiłem, którą przyjęliście i w której też trwacie. ( ... ) Przekazałem wam na początku to, co przejąłem: że Chrystus umarł - zgodnie z Pismem - za nasze grzechy, że za· stał pogrzebany, że zmartwychwstał trzeciego dnia, zgodo nie z Pismem, i że ukazał się </w:t>
      </w:r>
      <w:proofErr w:type="spellStart"/>
      <w:r>
        <w:rPr>
          <w:sz w:val="20"/>
          <w:szCs w:val="20"/>
        </w:rPr>
        <w:t>Kefasowi</w:t>
      </w:r>
      <w:proofErr w:type="spellEnd"/>
      <w:r>
        <w:rPr>
          <w:sz w:val="20"/>
          <w:szCs w:val="20"/>
        </w:rPr>
        <w:t xml:space="preserve">, a potem Dwunastu (1 Kor 15, 1-5). </w:t>
      </w:r>
    </w:p>
    <w:p w14:paraId="44420DCF" w14:textId="49F9A165" w:rsidR="00D07343" w:rsidRDefault="00000000">
      <w:pPr>
        <w:pStyle w:val="Styl"/>
        <w:spacing w:before="100" w:line="235" w:lineRule="exact"/>
        <w:ind w:left="23" w:right="10" w:firstLine="331"/>
        <w:jc w:val="both"/>
        <w:rPr>
          <w:w w:val="111"/>
          <w:sz w:val="20"/>
          <w:szCs w:val="20"/>
        </w:rPr>
      </w:pPr>
      <w:r>
        <w:rPr>
          <w:sz w:val="20"/>
          <w:szCs w:val="20"/>
        </w:rPr>
        <w:t>To jest rzecz dobra i miła w oczach Zbawiciela naszego, Boga, który pragnie, by wszyscy ludzie zostali zbawieni i doszli do poznania prawdy. Albowiem jeden jest Bóg, jeden też pośrednik między Bogiem a ludźmi, czło</w:t>
      </w:r>
      <w:r>
        <w:rPr>
          <w:sz w:val="20"/>
          <w:szCs w:val="20"/>
        </w:rPr>
        <w:softHyphen/>
        <w:t xml:space="preserve">wiek, Chrystus Jezus, który wydał siebie samego na okup za wszystkich (1 Tm 2, </w:t>
      </w:r>
      <w:r>
        <w:rPr>
          <w:w w:val="111"/>
          <w:sz w:val="20"/>
          <w:szCs w:val="20"/>
        </w:rPr>
        <w:t xml:space="preserve">3-6). </w:t>
      </w:r>
    </w:p>
    <w:p w14:paraId="35189232" w14:textId="77777777" w:rsidR="00D07343" w:rsidRDefault="00000000" w:rsidP="00687A4F">
      <w:pPr>
        <w:pStyle w:val="Nagwek3"/>
      </w:pPr>
      <w:r>
        <w:t xml:space="preserve">Nauczanie Kościoła </w:t>
      </w:r>
    </w:p>
    <w:p w14:paraId="5D6D93FA" w14:textId="69025150" w:rsidR="00D07343" w:rsidRDefault="00000000" w:rsidP="00687A4F">
      <w:pPr>
        <w:pStyle w:val="Styl"/>
        <w:spacing w:before="177" w:line="235" w:lineRule="exact"/>
        <w:ind w:left="9" w:right="19" w:firstLine="33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Bóg, który zamieszkuje "światłość niedostępną" (1 Tm 6, 16), pragnie udzielać swojego Boskiego życia ludziom stworzonym w sposób wolny przez Niego, by w swoim jedynym Synu uczynić ich przybranymi synami (por. Ef </w:t>
      </w:r>
      <w:r>
        <w:rPr>
          <w:w w:val="67"/>
          <w:sz w:val="20"/>
          <w:szCs w:val="20"/>
        </w:rPr>
        <w:t xml:space="preserve">1, </w:t>
      </w:r>
      <w:r>
        <w:rPr>
          <w:w w:val="85"/>
          <w:sz w:val="20"/>
          <w:szCs w:val="20"/>
        </w:rPr>
        <w:t xml:space="preserve">4-5). </w:t>
      </w:r>
      <w:r>
        <w:rPr>
          <w:sz w:val="20"/>
          <w:szCs w:val="20"/>
        </w:rPr>
        <w:t>Objawiając siebie samego, Bóg pragnie uzdolnić lu</w:t>
      </w:r>
      <w:r>
        <w:rPr>
          <w:sz w:val="20"/>
          <w:szCs w:val="20"/>
        </w:rPr>
        <w:softHyphen/>
        <w:t>dzi do dawania Mu odpowiedzi, do poznawania Go i mi</w:t>
      </w:r>
      <w:r>
        <w:rPr>
          <w:sz w:val="20"/>
          <w:szCs w:val="20"/>
        </w:rPr>
        <w:softHyphen/>
        <w:t xml:space="preserve">łowania ponad to wszystko, do czego byliby zdolni sami z siebie (KKK, 52). </w:t>
      </w:r>
    </w:p>
    <w:p w14:paraId="4FD2D614" w14:textId="3C721140" w:rsidR="00D07343" w:rsidRDefault="00000000">
      <w:pPr>
        <w:pStyle w:val="Styl"/>
        <w:spacing w:before="100" w:line="240" w:lineRule="exact"/>
        <w:ind w:right="9" w:firstLine="268"/>
        <w:jc w:val="both"/>
        <w:rPr>
          <w:sz w:val="20"/>
          <w:szCs w:val="20"/>
        </w:rPr>
      </w:pPr>
      <w:r>
        <w:rPr>
          <w:sz w:val="20"/>
          <w:szCs w:val="20"/>
        </w:rPr>
        <w:t>Chrystus, Syn Boży, który stał się człowiekiem, jest je</w:t>
      </w:r>
      <w:r>
        <w:rPr>
          <w:sz w:val="20"/>
          <w:szCs w:val="20"/>
        </w:rPr>
        <w:softHyphen/>
        <w:t xml:space="preserve">dynym, doskonałym i ostatecznym Słowem Ojca. W Nim powiedział On wszystko i nie będzie już innego słowa oprócz Niego. Obok wielu innych doskonale to wyraża św. Jan od Krzyża, komentując </w:t>
      </w:r>
      <w:proofErr w:type="spellStart"/>
      <w:r>
        <w:rPr>
          <w:sz w:val="20"/>
          <w:szCs w:val="20"/>
        </w:rPr>
        <w:t>Hbr</w:t>
      </w:r>
      <w:proofErr w:type="spellEnd"/>
      <w:r>
        <w:rPr>
          <w:sz w:val="20"/>
          <w:szCs w:val="20"/>
        </w:rPr>
        <w:t xml:space="preserve"> </w:t>
      </w:r>
      <w:r>
        <w:rPr>
          <w:w w:val="115"/>
          <w:sz w:val="20"/>
          <w:szCs w:val="20"/>
        </w:rPr>
        <w:t xml:space="preserve">1, 1-2: </w:t>
      </w:r>
      <w:r>
        <w:rPr>
          <w:sz w:val="20"/>
          <w:szCs w:val="20"/>
        </w:rPr>
        <w:t>"Od kiedy Bóg dał nam swego Syna, który jest Jego jedynym Słowem, nie ma innych słów do dania nam. Przez to jedno Słowo powie</w:t>
      </w:r>
      <w:r>
        <w:rPr>
          <w:sz w:val="20"/>
          <w:szCs w:val="20"/>
        </w:rPr>
        <w:softHyphen/>
        <w:t>dział nam wszystko naraz i nie ma już nic więcej do prze</w:t>
      </w:r>
      <w:r>
        <w:rPr>
          <w:sz w:val="20"/>
          <w:szCs w:val="20"/>
        </w:rPr>
        <w:softHyphen/>
        <w:t>kazania ... To bowiem, o czym częściowo mówił dawniej przez proroków, wypowiedział już całkowicie, dając nam swego Syna. Jeśli więc dzisiaj ktoś chciałby Go jeszcze py</w:t>
      </w:r>
      <w:r>
        <w:rPr>
          <w:sz w:val="20"/>
          <w:szCs w:val="20"/>
        </w:rPr>
        <w:softHyphen/>
        <w:t>tać lub pragnąłby jakichś wizji lub objawień, nie tylko po</w:t>
      </w:r>
      <w:r>
        <w:rPr>
          <w:sz w:val="20"/>
          <w:szCs w:val="20"/>
        </w:rPr>
        <w:softHyphen/>
        <w:t xml:space="preserve">stępowałby błędnie, lecz także obrażałby Boga, nie mając oczu utkwionych jedynie w Chrystusa, szukając innych rzeczy lub nowości" (Św. Jan od Krzyża, </w:t>
      </w:r>
      <w:proofErr w:type="spellStart"/>
      <w:r>
        <w:rPr>
          <w:i/>
          <w:iCs/>
          <w:sz w:val="20"/>
          <w:szCs w:val="20"/>
        </w:rPr>
        <w:t>Subida</w:t>
      </w:r>
      <w:proofErr w:type="spellEnd"/>
      <w:r>
        <w:rPr>
          <w:i/>
          <w:iCs/>
          <w:sz w:val="20"/>
          <w:szCs w:val="20"/>
        </w:rPr>
        <w:t xml:space="preserve"> de</w:t>
      </w:r>
      <w:r w:rsidR="00687A4F">
        <w:rPr>
          <w:i/>
          <w:iCs/>
          <w:sz w:val="20"/>
          <w:szCs w:val="20"/>
        </w:rPr>
        <w:t>l</w:t>
      </w:r>
      <w:r>
        <w:rPr>
          <w:i/>
          <w:iCs/>
          <w:sz w:val="20"/>
          <w:szCs w:val="20"/>
        </w:rPr>
        <w:t xml:space="preserve"> Monte </w:t>
      </w:r>
      <w:proofErr w:type="spellStart"/>
      <w:r>
        <w:rPr>
          <w:i/>
          <w:iCs/>
          <w:w w:val="82"/>
          <w:sz w:val="21"/>
          <w:szCs w:val="21"/>
        </w:rPr>
        <w:t>Carmelo</w:t>
      </w:r>
      <w:proofErr w:type="spellEnd"/>
      <w:r>
        <w:rPr>
          <w:i/>
          <w:iCs/>
          <w:w w:val="82"/>
          <w:sz w:val="21"/>
          <w:szCs w:val="21"/>
        </w:rPr>
        <w:t xml:space="preserve">, </w:t>
      </w:r>
      <w:r>
        <w:rPr>
          <w:sz w:val="20"/>
          <w:szCs w:val="20"/>
        </w:rPr>
        <w:t xml:space="preserve">II, 22; por. Liturgia Godzin, I, Godzina czytań z poniedziałku drugiego tygodnia Adwentu) (KKK, 65). </w:t>
      </w:r>
    </w:p>
    <w:p w14:paraId="666BAB8F" w14:textId="77777777" w:rsidR="00D07343" w:rsidRDefault="00000000">
      <w:pPr>
        <w:pStyle w:val="Styl"/>
        <w:spacing w:line="240" w:lineRule="exact"/>
        <w:ind w:left="4" w:right="14" w:firstLine="268"/>
        <w:jc w:val="both"/>
        <w:rPr>
          <w:sz w:val="20"/>
          <w:szCs w:val="20"/>
        </w:rPr>
      </w:pPr>
      <w:r>
        <w:rPr>
          <w:sz w:val="20"/>
          <w:szCs w:val="20"/>
        </w:rPr>
        <w:t>Bóg, przez Słowo stwarzając wszystko i zachowując, daje ludziom poprzez rzeczy stworzone trwałe świadec</w:t>
      </w:r>
      <w:r>
        <w:rPr>
          <w:sz w:val="20"/>
          <w:szCs w:val="20"/>
        </w:rPr>
        <w:softHyphen/>
        <w:t>two o sobie; a chcąc otworzyć drogę do zbawienia nad</w:t>
      </w:r>
      <w:r>
        <w:rPr>
          <w:sz w:val="20"/>
          <w:szCs w:val="20"/>
        </w:rPr>
        <w:softHyphen/>
        <w:t>ziemskiego, objawił ponadto siebie samego pierwszym ro</w:t>
      </w:r>
      <w:r>
        <w:rPr>
          <w:sz w:val="20"/>
          <w:szCs w:val="20"/>
        </w:rPr>
        <w:softHyphen/>
        <w:t xml:space="preserve">dzicom zaraz na początku (KO, 3). </w:t>
      </w:r>
    </w:p>
    <w:p w14:paraId="65A7CC14" w14:textId="6E094E1B" w:rsidR="00D07343" w:rsidRDefault="00000000" w:rsidP="00687A4F">
      <w:pPr>
        <w:pStyle w:val="Styl"/>
        <w:spacing w:before="100" w:line="240" w:lineRule="exact"/>
        <w:ind w:right="9" w:firstLine="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Pierwszy punkt: katecheza i kerygmat. Katecheza jest echem Słowa Bożego. W przekazywaniu wiary Pismo Święte - jak przypomina "Dokument podstawowy" </w:t>
      </w:r>
      <w:r>
        <w:rPr>
          <w:sz w:val="20"/>
          <w:szCs w:val="20"/>
        </w:rPr>
        <w:softHyphen/>
        <w:t>jest "Księgą; nie pomocą dydaktyczną, nawet jeśli była</w:t>
      </w:r>
      <w:r>
        <w:rPr>
          <w:sz w:val="20"/>
          <w:szCs w:val="20"/>
        </w:rPr>
        <w:softHyphen/>
        <w:t>by pierwszą" (</w:t>
      </w:r>
      <w:proofErr w:type="spellStart"/>
      <w:r>
        <w:rPr>
          <w:sz w:val="20"/>
          <w:szCs w:val="20"/>
        </w:rPr>
        <w:t>CEl</w:t>
      </w:r>
      <w:proofErr w:type="spellEnd"/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 xml:space="preserve">II </w:t>
      </w:r>
      <w:proofErr w:type="spellStart"/>
      <w:r>
        <w:rPr>
          <w:i/>
          <w:iCs/>
          <w:sz w:val="20"/>
          <w:szCs w:val="20"/>
        </w:rPr>
        <w:t>rinnovamento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della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catechesi</w:t>
      </w:r>
      <w:proofErr w:type="spellEnd"/>
      <w:r>
        <w:rPr>
          <w:i/>
          <w:iCs/>
          <w:sz w:val="20"/>
          <w:szCs w:val="20"/>
        </w:rPr>
        <w:t xml:space="preserve">, 107). </w:t>
      </w:r>
      <w:r>
        <w:rPr>
          <w:sz w:val="20"/>
          <w:szCs w:val="20"/>
        </w:rPr>
        <w:t>Katecheza jest więc długą falą Słowa Bożego, która ma na celu przekazywanie w życiu radości Ewangelii. Dzięki opo</w:t>
      </w:r>
      <w:r>
        <w:rPr>
          <w:sz w:val="20"/>
          <w:szCs w:val="20"/>
        </w:rPr>
        <w:softHyphen/>
        <w:t>wieści katechezy Pismo Święte staje się «środowiskiem», w którym można poczuć się częścią tej samej historii zba</w:t>
      </w:r>
      <w:r>
        <w:rPr>
          <w:sz w:val="20"/>
          <w:szCs w:val="20"/>
        </w:rPr>
        <w:softHyphen/>
        <w:t>wienia, spotykając pierwszych świadków wiary. Katecheza to wzięcie za rękę i towarzyszenie w tej historii. Wzbudza ona drogę, na której każdy odnajduje swój własny rytm, ponieważ życie chrześcijańskie nie spłaszcza ani nie ujed</w:t>
      </w:r>
      <w:r>
        <w:rPr>
          <w:sz w:val="20"/>
          <w:szCs w:val="20"/>
        </w:rPr>
        <w:softHyphen/>
        <w:t xml:space="preserve">nolica, lecz wydobywa i docenia wyjątkowość każdego dziecka Bożego. Katecheza to także droga </w:t>
      </w:r>
      <w:proofErr w:type="spellStart"/>
      <w:r>
        <w:rPr>
          <w:sz w:val="20"/>
          <w:szCs w:val="20"/>
        </w:rPr>
        <w:t>mistagogiczna</w:t>
      </w:r>
      <w:proofErr w:type="spellEnd"/>
      <w:r>
        <w:rPr>
          <w:sz w:val="20"/>
          <w:szCs w:val="20"/>
        </w:rPr>
        <w:t>, która rozwija się w nieustannym dialogu z liturgią - prze</w:t>
      </w:r>
      <w:r>
        <w:rPr>
          <w:sz w:val="20"/>
          <w:szCs w:val="20"/>
        </w:rPr>
        <w:softHyphen/>
        <w:t xml:space="preserve">strzenią, w której jaśnieją symbole, które, nie narzucając się, przemawiają do życia i naznaczają je pieczęcią łaski (Franciszek, </w:t>
      </w:r>
      <w:r>
        <w:rPr>
          <w:i/>
          <w:iCs/>
          <w:sz w:val="20"/>
          <w:szCs w:val="20"/>
        </w:rPr>
        <w:t xml:space="preserve">Przemówienie do uczestników spotkania </w:t>
      </w:r>
      <w:r>
        <w:rPr>
          <w:rFonts w:ascii="Arial" w:hAnsi="Arial" w:cs="Arial"/>
          <w:i/>
          <w:iCs/>
          <w:w w:val="66"/>
          <w:sz w:val="18"/>
          <w:szCs w:val="18"/>
        </w:rPr>
        <w:t>zor</w:t>
      </w:r>
      <w:r>
        <w:rPr>
          <w:rFonts w:ascii="Arial" w:hAnsi="Arial" w:cs="Arial"/>
          <w:i/>
          <w:iCs/>
          <w:w w:val="66"/>
          <w:sz w:val="18"/>
          <w:szCs w:val="18"/>
        </w:rPr>
        <w:softHyphen/>
      </w:r>
      <w:r>
        <w:rPr>
          <w:i/>
          <w:iCs/>
          <w:sz w:val="20"/>
          <w:szCs w:val="20"/>
        </w:rPr>
        <w:t xml:space="preserve">ganizowanego przez Narodowe Biuro Katechetyczne </w:t>
      </w:r>
      <w:r>
        <w:rPr>
          <w:i/>
          <w:iCs/>
          <w:w w:val="70"/>
          <w:sz w:val="21"/>
          <w:szCs w:val="21"/>
        </w:rPr>
        <w:t>Konfe</w:t>
      </w:r>
      <w:r>
        <w:rPr>
          <w:i/>
          <w:iCs/>
          <w:w w:val="70"/>
          <w:sz w:val="21"/>
          <w:szCs w:val="21"/>
        </w:rPr>
        <w:softHyphen/>
      </w:r>
      <w:r>
        <w:rPr>
          <w:i/>
          <w:iCs/>
          <w:sz w:val="20"/>
          <w:szCs w:val="20"/>
        </w:rPr>
        <w:t xml:space="preserve">rencji Episkopatu Włoch, </w:t>
      </w:r>
      <w:r>
        <w:rPr>
          <w:sz w:val="20"/>
          <w:szCs w:val="20"/>
        </w:rPr>
        <w:t xml:space="preserve">20 stycznia 2021 r., https://www. </w:t>
      </w:r>
      <w:proofErr w:type="spellStart"/>
      <w:r>
        <w:rPr>
          <w:sz w:val="20"/>
          <w:szCs w:val="20"/>
        </w:rPr>
        <w:t>vatican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va</w:t>
      </w:r>
      <w:proofErr w:type="spellEnd"/>
      <w:r>
        <w:rPr>
          <w:sz w:val="20"/>
          <w:szCs w:val="20"/>
        </w:rPr>
        <w:t>/ con ten t/</w:t>
      </w:r>
      <w:proofErr w:type="spellStart"/>
      <w:r>
        <w:rPr>
          <w:sz w:val="20"/>
          <w:szCs w:val="20"/>
        </w:rPr>
        <w:t>francesco</w:t>
      </w:r>
      <w:proofErr w:type="spellEnd"/>
      <w:r>
        <w:rPr>
          <w:sz w:val="20"/>
          <w:szCs w:val="20"/>
        </w:rPr>
        <w:t xml:space="preserve">/i t/ </w:t>
      </w:r>
      <w:proofErr w:type="spellStart"/>
      <w:r>
        <w:rPr>
          <w:sz w:val="20"/>
          <w:szCs w:val="20"/>
        </w:rPr>
        <w:t>speeches</w:t>
      </w:r>
      <w:proofErr w:type="spellEnd"/>
      <w:r>
        <w:rPr>
          <w:sz w:val="20"/>
          <w:szCs w:val="20"/>
        </w:rPr>
        <w:t xml:space="preserve">/2021/j </w:t>
      </w:r>
      <w:proofErr w:type="spellStart"/>
      <w:r>
        <w:rPr>
          <w:sz w:val="20"/>
          <w:szCs w:val="20"/>
        </w:rPr>
        <w:t>anuary</w:t>
      </w:r>
      <w:proofErr w:type="spellEnd"/>
      <w:r>
        <w:rPr>
          <w:sz w:val="20"/>
          <w:szCs w:val="20"/>
        </w:rPr>
        <w:t xml:space="preserve">/ </w:t>
      </w:r>
      <w:proofErr w:type="spellStart"/>
      <w:r>
        <w:rPr>
          <w:sz w:val="20"/>
          <w:szCs w:val="20"/>
        </w:rPr>
        <w:t>documents</w:t>
      </w:r>
      <w:proofErr w:type="spellEnd"/>
      <w:r>
        <w:rPr>
          <w:sz w:val="20"/>
          <w:szCs w:val="20"/>
        </w:rPr>
        <w:t xml:space="preserve">/papa - francesco_202l </w:t>
      </w:r>
      <w:r>
        <w:rPr>
          <w:rFonts w:ascii="Arial" w:hAnsi="Arial" w:cs="Arial"/>
          <w:w w:val="72"/>
          <w:sz w:val="18"/>
          <w:szCs w:val="18"/>
        </w:rPr>
        <w:t xml:space="preserve">O </w:t>
      </w:r>
      <w:r>
        <w:rPr>
          <w:sz w:val="20"/>
          <w:szCs w:val="20"/>
        </w:rPr>
        <w:t>130 _ufficio-catechisti</w:t>
      </w:r>
      <w:r>
        <w:rPr>
          <w:sz w:val="20"/>
          <w:szCs w:val="20"/>
        </w:rPr>
        <w:softHyphen/>
        <w:t xml:space="preserve">co-cei.html (dostęp: 10.05.2025), tłum. własne). </w:t>
      </w:r>
    </w:p>
    <w:p w14:paraId="714D16D2" w14:textId="6D2A476D" w:rsidR="00D07343" w:rsidRDefault="00000000">
      <w:pPr>
        <w:pStyle w:val="Styl"/>
        <w:spacing w:before="120" w:line="235" w:lineRule="exact"/>
        <w:ind w:left="5" w:right="4" w:firstLine="331"/>
        <w:jc w:val="both"/>
        <w:rPr>
          <w:sz w:val="20"/>
          <w:szCs w:val="20"/>
        </w:rPr>
      </w:pPr>
      <w:r>
        <w:rPr>
          <w:sz w:val="20"/>
          <w:szCs w:val="20"/>
        </w:rPr>
        <w:t>Wiemy, że List do Rzymian stanowi decydujący krok w jego działalności ewangelizacyjnej. Do tej pory prowa</w:t>
      </w:r>
      <w:r>
        <w:rPr>
          <w:sz w:val="20"/>
          <w:szCs w:val="20"/>
        </w:rPr>
        <w:softHyphen/>
        <w:t>dził ją we wschodniej części Imperium, a teraz czeka na niego Rzym ze wszystkim, co reprezentuje w oczach świa</w:t>
      </w:r>
      <w:r>
        <w:rPr>
          <w:sz w:val="20"/>
          <w:szCs w:val="20"/>
        </w:rPr>
        <w:softHyphen/>
        <w:t>ta: wielkie wyzwanie, któremu należy stawić czoła w imię głoszenia Ewangelii, które nie może mieć przeszkód ani granic. Kościół w Rzymie nie został założony przez Paw</w:t>
      </w:r>
      <w:r>
        <w:rPr>
          <w:sz w:val="20"/>
          <w:szCs w:val="20"/>
        </w:rPr>
        <w:softHyphen/>
        <w:t>ła, a on odczuwa gorące pragnienie, by wkrótce do niego dotrzeć, żeby nieść wszystkim Ewangelię Jezusa Chrystu</w:t>
      </w:r>
      <w:r>
        <w:rPr>
          <w:sz w:val="20"/>
          <w:szCs w:val="20"/>
        </w:rPr>
        <w:softHyphen/>
        <w:t>sa, który umarł i zmartwychwstał, jako przepowiadanie nadziei, która wypełnia obietnice, wprowadza do chwa</w:t>
      </w:r>
      <w:r w:rsidR="00687A4F">
        <w:rPr>
          <w:sz w:val="20"/>
          <w:szCs w:val="20"/>
        </w:rPr>
        <w:t>ł</w:t>
      </w:r>
      <w:r>
        <w:rPr>
          <w:sz w:val="20"/>
          <w:szCs w:val="20"/>
        </w:rPr>
        <w:t xml:space="preserve">y i opierając się na miłości, nie zawodzi (Franciszek, </w:t>
      </w:r>
      <w:r>
        <w:rPr>
          <w:i/>
          <w:iCs/>
          <w:w w:val="81"/>
          <w:sz w:val="21"/>
          <w:szCs w:val="21"/>
        </w:rPr>
        <w:t xml:space="preserve">"Bulla </w:t>
      </w:r>
      <w:proofErr w:type="spellStart"/>
      <w:r>
        <w:rPr>
          <w:i/>
          <w:iCs/>
          <w:sz w:val="20"/>
          <w:szCs w:val="20"/>
        </w:rPr>
        <w:t>Spes</w:t>
      </w:r>
      <w:proofErr w:type="spellEnd"/>
      <w:r>
        <w:rPr>
          <w:i/>
          <w:iCs/>
          <w:sz w:val="20"/>
          <w:szCs w:val="20"/>
        </w:rPr>
        <w:t xml:space="preserve"> non </w:t>
      </w:r>
      <w:proofErr w:type="spellStart"/>
      <w:r>
        <w:rPr>
          <w:i/>
          <w:iCs/>
          <w:sz w:val="20"/>
          <w:szCs w:val="20"/>
        </w:rPr>
        <w:t>confundit</w:t>
      </w:r>
      <w:proofErr w:type="spellEnd"/>
      <w:r>
        <w:rPr>
          <w:i/>
          <w:iCs/>
          <w:sz w:val="20"/>
          <w:szCs w:val="20"/>
        </w:rPr>
        <w:t xml:space="preserve">" ogłaszająca jubileusz Zwyczajny </w:t>
      </w:r>
      <w:r>
        <w:rPr>
          <w:i/>
          <w:iCs/>
          <w:w w:val="75"/>
          <w:sz w:val="20"/>
          <w:szCs w:val="20"/>
        </w:rPr>
        <w:t xml:space="preserve">Roku </w:t>
      </w:r>
      <w:r>
        <w:rPr>
          <w:i/>
          <w:iCs/>
          <w:sz w:val="21"/>
          <w:szCs w:val="21"/>
        </w:rPr>
        <w:t xml:space="preserve">2025, </w:t>
      </w:r>
      <w:r>
        <w:rPr>
          <w:sz w:val="20"/>
          <w:szCs w:val="20"/>
        </w:rPr>
        <w:t xml:space="preserve">Watykan 2024, nr 2). </w:t>
      </w:r>
    </w:p>
    <w:p w14:paraId="35716449" w14:textId="77777777" w:rsidR="00D07343" w:rsidRDefault="00000000" w:rsidP="00687A4F">
      <w:pPr>
        <w:pStyle w:val="Nagwek3"/>
      </w:pPr>
      <w:r>
        <w:t xml:space="preserve">Wprowadzenie </w:t>
      </w:r>
    </w:p>
    <w:p w14:paraId="7660DAC9" w14:textId="0522E7C4" w:rsidR="00D07343" w:rsidRDefault="00000000" w:rsidP="00687A4F">
      <w:pPr>
        <w:pStyle w:val="Styl"/>
        <w:spacing w:before="163" w:line="259" w:lineRule="exact"/>
        <w:ind w:right="13" w:firstLine="278"/>
        <w:jc w:val="both"/>
        <w:rPr>
          <w:sz w:val="20"/>
          <w:szCs w:val="20"/>
        </w:rPr>
      </w:pPr>
      <w:r>
        <w:rPr>
          <w:sz w:val="20"/>
          <w:szCs w:val="20"/>
        </w:rPr>
        <w:t>Misja głoszenia słowa Bożego jest podstawowym za</w:t>
      </w:r>
      <w:r>
        <w:rPr>
          <w:sz w:val="20"/>
          <w:szCs w:val="20"/>
        </w:rPr>
        <w:softHyphen/>
        <w:t>daniem wszystkich uczniów Chrystusa, zarówno duchow</w:t>
      </w:r>
      <w:r>
        <w:rPr>
          <w:sz w:val="20"/>
          <w:szCs w:val="20"/>
        </w:rPr>
        <w:softHyphen/>
        <w:t>nych, jak i świeckich. Wypływa ona z samego sakramentu chrztu św., a także z bierzmowania, dzięki którym człowiek zostaje uzdolniony w dary Ducha Świętego, otwie</w:t>
      </w:r>
      <w:r>
        <w:rPr>
          <w:sz w:val="20"/>
          <w:szCs w:val="20"/>
        </w:rPr>
        <w:softHyphen/>
        <w:t>rające na rzeczywistość dzielenia się wiarą. Kerygmat to treść tej wiary, objawiona przez i w Jezusie Chrystusie, zapisana na kartach Biblii, komentowana i wyjaśniana przez Ojców, a następnie wykładana w Magisterium Ko</w:t>
      </w:r>
      <w:r>
        <w:rPr>
          <w:sz w:val="20"/>
          <w:szCs w:val="20"/>
        </w:rPr>
        <w:softHyphen/>
        <w:t>ścioła. Zawiera on nie tylko przekaz wiary, ale również wezwanie moralne. Jest jednym z naj istotniejszych wy</w:t>
      </w:r>
      <w:r>
        <w:rPr>
          <w:sz w:val="20"/>
          <w:szCs w:val="20"/>
        </w:rPr>
        <w:softHyphen/>
        <w:t xml:space="preserve">zwań współczesnego Kościoła. </w:t>
      </w:r>
    </w:p>
    <w:p w14:paraId="7CB64EE5" w14:textId="77777777" w:rsidR="00D07343" w:rsidRDefault="00000000" w:rsidP="00687A4F">
      <w:pPr>
        <w:pStyle w:val="Nagwek3"/>
      </w:pPr>
      <w:r>
        <w:t xml:space="preserve">Rozważanie </w:t>
      </w:r>
    </w:p>
    <w:p w14:paraId="78FDAD63" w14:textId="02C51A0E" w:rsidR="00D07343" w:rsidRDefault="00000000">
      <w:pPr>
        <w:pStyle w:val="Styl"/>
        <w:spacing w:before="206" w:line="259" w:lineRule="exact"/>
        <w:ind w:right="9" w:firstLine="27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Kerygmat (także </w:t>
      </w:r>
      <w:proofErr w:type="spellStart"/>
      <w:r>
        <w:rPr>
          <w:i/>
          <w:iCs/>
          <w:sz w:val="20"/>
          <w:szCs w:val="20"/>
        </w:rPr>
        <w:t>kerygma</w:t>
      </w:r>
      <w:proofErr w:type="spellEnd"/>
      <w:r>
        <w:rPr>
          <w:i/>
          <w:iCs/>
          <w:sz w:val="20"/>
          <w:szCs w:val="20"/>
        </w:rPr>
        <w:t xml:space="preserve">, </w:t>
      </w:r>
      <w:r>
        <w:rPr>
          <w:sz w:val="20"/>
          <w:szCs w:val="20"/>
        </w:rPr>
        <w:t>z gr. proklamacja, obwiesz</w:t>
      </w:r>
      <w:r>
        <w:rPr>
          <w:sz w:val="20"/>
          <w:szCs w:val="20"/>
        </w:rPr>
        <w:softHyphen/>
        <w:t>czanie przez posłańca, ogłaszanie) oznacza orędzie zbaw</w:t>
      </w:r>
      <w:r>
        <w:rPr>
          <w:sz w:val="20"/>
          <w:szCs w:val="20"/>
        </w:rPr>
        <w:softHyphen/>
        <w:t>cze, które zostało dokonane oraz objawione przez samego Boga w Jezusie Chrystusie, a głoszone jest w Jego imie</w:t>
      </w:r>
      <w:r>
        <w:rPr>
          <w:sz w:val="20"/>
          <w:szCs w:val="20"/>
        </w:rPr>
        <w:softHyphen/>
        <w:t>niu, w Kościele, który go strzeże i zachowuje dzięki mocy i asystencji Ducha Święteg</w:t>
      </w:r>
      <w:r w:rsidR="00687A4F">
        <w:rPr>
          <w:sz w:val="20"/>
          <w:szCs w:val="20"/>
        </w:rPr>
        <w:t>o</w:t>
      </w:r>
      <w:r w:rsidR="00687A4F">
        <w:rPr>
          <w:rStyle w:val="Odwoanieprzypisudolnego"/>
          <w:sz w:val="20"/>
          <w:szCs w:val="20"/>
        </w:rPr>
        <w:footnoteReference w:id="2"/>
      </w:r>
      <w:r w:rsidR="00687A4F">
        <w:rPr>
          <w:sz w:val="20"/>
          <w:szCs w:val="20"/>
        </w:rPr>
        <w:t>.</w:t>
      </w:r>
      <w:r>
        <w:rPr>
          <w:sz w:val="20"/>
          <w:szCs w:val="20"/>
        </w:rPr>
        <w:t xml:space="preserve"> Zadanie głoszenia Ewange</w:t>
      </w:r>
      <w:r>
        <w:rPr>
          <w:sz w:val="20"/>
          <w:szCs w:val="20"/>
        </w:rPr>
        <w:softHyphen/>
        <w:t xml:space="preserve">lii Jezusa Chrystusa i Ewangelii o Jezusie Chrystusie jest więc ważnym i aktualnym wyzwaniem każdych czasów dla Jego uczniów. Zostało ono wyraźnie wskazane w tzw. nakazie misyjnym w zakończeniu Ewangelii, np. według św. Mateusza (zob. Mt 28, 18-20). </w:t>
      </w:r>
    </w:p>
    <w:p w14:paraId="6B162607" w14:textId="37382BC3" w:rsidR="00D07343" w:rsidRDefault="00000000" w:rsidP="00687A4F">
      <w:pPr>
        <w:pStyle w:val="Styl"/>
        <w:spacing w:line="259" w:lineRule="exact"/>
        <w:ind w:right="9" w:firstLine="278"/>
        <w:jc w:val="both"/>
        <w:rPr>
          <w:w w:val="69"/>
          <w:sz w:val="20"/>
          <w:szCs w:val="20"/>
        </w:rPr>
      </w:pPr>
      <w:r>
        <w:rPr>
          <w:sz w:val="20"/>
          <w:szCs w:val="20"/>
        </w:rPr>
        <w:t>W Biblii można zaważyć rozwój kerygmatu poprzez kształtowanie się różnych jego form. Możemy mówić o kerygmacie prorockim, czyli nawoływaniu do przemia</w:t>
      </w:r>
      <w:r>
        <w:rPr>
          <w:sz w:val="20"/>
          <w:szCs w:val="20"/>
        </w:rPr>
        <w:softHyphen/>
        <w:t xml:space="preserve">ny życia i nawrócenia (np. </w:t>
      </w:r>
      <w:proofErr w:type="spellStart"/>
      <w:r>
        <w:rPr>
          <w:sz w:val="20"/>
          <w:szCs w:val="20"/>
        </w:rPr>
        <w:t>J</w:t>
      </w:r>
      <w:r w:rsidR="00F77649">
        <w:rPr>
          <w:sz w:val="20"/>
          <w:szCs w:val="20"/>
        </w:rPr>
        <w:t>l</w:t>
      </w:r>
      <w:proofErr w:type="spellEnd"/>
      <w:r w:rsidR="00F77649">
        <w:rPr>
          <w:sz w:val="20"/>
          <w:szCs w:val="20"/>
        </w:rPr>
        <w:t xml:space="preserve"> </w:t>
      </w:r>
      <w:r>
        <w:rPr>
          <w:sz w:val="20"/>
          <w:szCs w:val="20"/>
        </w:rPr>
        <w:t>l, 14; Jon 1, 2); o kerygmacie Jana Chrzciciela, który zapowiada rychłe nadejście Me</w:t>
      </w:r>
      <w:r>
        <w:rPr>
          <w:sz w:val="20"/>
          <w:szCs w:val="20"/>
        </w:rPr>
        <w:softHyphen/>
        <w:t xml:space="preserve">sjasza i królestwa Bożego (np. </w:t>
      </w:r>
      <w:proofErr w:type="spellStart"/>
      <w:r>
        <w:rPr>
          <w:sz w:val="20"/>
          <w:szCs w:val="20"/>
        </w:rPr>
        <w:t>Mk</w:t>
      </w:r>
      <w:proofErr w:type="spellEnd"/>
      <w:r>
        <w:rPr>
          <w:sz w:val="20"/>
          <w:szCs w:val="20"/>
        </w:rPr>
        <w:t xml:space="preserve"> 1, 4-8; </w:t>
      </w:r>
      <w:proofErr w:type="spellStart"/>
      <w:r>
        <w:rPr>
          <w:sz w:val="20"/>
          <w:szCs w:val="20"/>
        </w:rPr>
        <w:t>Łk</w:t>
      </w:r>
      <w:proofErr w:type="spellEnd"/>
      <w:r>
        <w:rPr>
          <w:sz w:val="20"/>
          <w:szCs w:val="20"/>
        </w:rPr>
        <w:t xml:space="preserve"> 3, 10-14); a wreszcie o kerygmacie samego Jezusa, który obwiesz</w:t>
      </w:r>
      <w:r>
        <w:rPr>
          <w:sz w:val="20"/>
          <w:szCs w:val="20"/>
        </w:rPr>
        <w:softHyphen/>
        <w:t>cza przyjście Królestwa Bożego i w sposób świadomy, jako Bóg-Człowiek, objawia mesjańskie posłanie poprzez zna</w:t>
      </w:r>
      <w:r>
        <w:rPr>
          <w:sz w:val="20"/>
          <w:szCs w:val="20"/>
        </w:rPr>
        <w:softHyphen/>
        <w:t xml:space="preserve">ki </w:t>
      </w:r>
      <w:r>
        <w:rPr>
          <w:sz w:val="20"/>
          <w:szCs w:val="20"/>
        </w:rPr>
        <w:lastRenderedPageBreak/>
        <w:t xml:space="preserve">i słowa, które działa w świecie (np. </w:t>
      </w:r>
      <w:proofErr w:type="spellStart"/>
      <w:r>
        <w:rPr>
          <w:sz w:val="20"/>
          <w:szCs w:val="20"/>
        </w:rPr>
        <w:t>Mk</w:t>
      </w:r>
      <w:proofErr w:type="spellEnd"/>
      <w:r>
        <w:rPr>
          <w:sz w:val="20"/>
          <w:szCs w:val="20"/>
        </w:rPr>
        <w:t xml:space="preserve"> 1, 39; </w:t>
      </w:r>
      <w:proofErr w:type="spellStart"/>
      <w:r>
        <w:rPr>
          <w:sz w:val="20"/>
          <w:szCs w:val="20"/>
        </w:rPr>
        <w:t>Łk</w:t>
      </w:r>
      <w:proofErr w:type="spellEnd"/>
      <w:r>
        <w:rPr>
          <w:sz w:val="20"/>
          <w:szCs w:val="20"/>
        </w:rPr>
        <w:t xml:space="preserve"> 4, 16- 20). Misję </w:t>
      </w:r>
      <w:r w:rsidR="00687A4F">
        <w:rPr>
          <w:sz w:val="20"/>
          <w:szCs w:val="20"/>
        </w:rPr>
        <w:t>J</w:t>
      </w:r>
      <w:r>
        <w:rPr>
          <w:sz w:val="20"/>
          <w:szCs w:val="20"/>
        </w:rPr>
        <w:t>ezusa w świecie kontynuowali Apostołowie w Kościele pierwotnym, zaś z ich głoszenia zrodziły się Ewangelie, o czym świadczą mowy Piotra (</w:t>
      </w:r>
      <w:proofErr w:type="spellStart"/>
      <w:r>
        <w:rPr>
          <w:sz w:val="20"/>
          <w:szCs w:val="20"/>
        </w:rPr>
        <w:t>Dz</w:t>
      </w:r>
      <w:proofErr w:type="spellEnd"/>
      <w:r>
        <w:rPr>
          <w:sz w:val="20"/>
          <w:szCs w:val="20"/>
        </w:rPr>
        <w:t xml:space="preserve"> 2, </w:t>
      </w:r>
      <w:r>
        <w:rPr>
          <w:w w:val="85"/>
          <w:sz w:val="20"/>
          <w:szCs w:val="20"/>
        </w:rPr>
        <w:t xml:space="preserve">14-39; </w:t>
      </w:r>
      <w:r>
        <w:rPr>
          <w:sz w:val="20"/>
          <w:szCs w:val="20"/>
        </w:rPr>
        <w:t xml:space="preserve">3, </w:t>
      </w:r>
      <w:r>
        <w:rPr>
          <w:w w:val="107"/>
          <w:sz w:val="20"/>
          <w:szCs w:val="20"/>
        </w:rPr>
        <w:t xml:space="preserve">12-26) </w:t>
      </w:r>
      <w:r>
        <w:rPr>
          <w:sz w:val="20"/>
          <w:szCs w:val="20"/>
        </w:rPr>
        <w:t xml:space="preserve">i wystąpienia św. Pawła (np. </w:t>
      </w:r>
      <w:proofErr w:type="spellStart"/>
      <w:r>
        <w:rPr>
          <w:sz w:val="20"/>
          <w:szCs w:val="20"/>
        </w:rPr>
        <w:t>Rz</w:t>
      </w:r>
      <w:proofErr w:type="spellEnd"/>
      <w:r>
        <w:rPr>
          <w:sz w:val="20"/>
          <w:szCs w:val="20"/>
        </w:rPr>
        <w:t xml:space="preserve"> </w:t>
      </w:r>
      <w:r>
        <w:rPr>
          <w:w w:val="107"/>
          <w:sz w:val="20"/>
          <w:szCs w:val="20"/>
        </w:rPr>
        <w:t xml:space="preserve">1, 1-14; 2, </w:t>
      </w:r>
      <w:r>
        <w:rPr>
          <w:w w:val="69"/>
          <w:sz w:val="20"/>
          <w:szCs w:val="20"/>
        </w:rPr>
        <w:t>16)</w:t>
      </w:r>
      <w:r w:rsidR="00F77649">
        <w:rPr>
          <w:rStyle w:val="Odwoanieprzypisudolnego"/>
          <w:w w:val="69"/>
          <w:sz w:val="20"/>
          <w:szCs w:val="20"/>
        </w:rPr>
        <w:footnoteReference w:id="3"/>
      </w:r>
      <w:r>
        <w:rPr>
          <w:w w:val="69"/>
          <w:sz w:val="20"/>
          <w:szCs w:val="20"/>
        </w:rPr>
        <w:t xml:space="preserve">. </w:t>
      </w:r>
    </w:p>
    <w:p w14:paraId="4BBDBEB9" w14:textId="1CEA0989" w:rsidR="00D07343" w:rsidRDefault="00000000">
      <w:pPr>
        <w:pStyle w:val="Styl"/>
        <w:spacing w:line="259" w:lineRule="exact"/>
        <w:ind w:left="9" w:right="9" w:firstLine="292"/>
        <w:jc w:val="both"/>
        <w:rPr>
          <w:sz w:val="20"/>
          <w:szCs w:val="20"/>
        </w:rPr>
      </w:pPr>
      <w:r>
        <w:rPr>
          <w:sz w:val="20"/>
          <w:szCs w:val="20"/>
        </w:rPr>
        <w:t>Treścią kerygmatu jest wypełnienie się przepowied</w:t>
      </w:r>
      <w:r>
        <w:rPr>
          <w:sz w:val="20"/>
          <w:szCs w:val="20"/>
        </w:rPr>
        <w:softHyphen/>
        <w:t xml:space="preserve">ni starotestamentalnych w </w:t>
      </w:r>
      <w:r w:rsidR="00F77649">
        <w:rPr>
          <w:sz w:val="20"/>
          <w:szCs w:val="20"/>
        </w:rPr>
        <w:t>J</w:t>
      </w:r>
      <w:r>
        <w:rPr>
          <w:sz w:val="20"/>
          <w:szCs w:val="20"/>
        </w:rPr>
        <w:t xml:space="preserve">ezusie Chrystusie, który jest prawdziwym Mesjaszem, zapowiadanym przez proroków, Z woli Bożej </w:t>
      </w:r>
      <w:r w:rsidR="00F77649">
        <w:rPr>
          <w:sz w:val="20"/>
          <w:szCs w:val="20"/>
        </w:rPr>
        <w:t>J</w:t>
      </w:r>
      <w:r>
        <w:rPr>
          <w:sz w:val="20"/>
          <w:szCs w:val="20"/>
        </w:rPr>
        <w:t>ezus został wydany, zabity i przybity do krzyża, ale trzeciego dnia zmartwychwstał dla zbawienia ludzi, wstąpił do nieba, a następnie posłał Ducha Świętego, któ</w:t>
      </w:r>
      <w:r>
        <w:rPr>
          <w:sz w:val="20"/>
          <w:szCs w:val="20"/>
        </w:rPr>
        <w:softHyphen/>
        <w:t>ry przez uczniów dalej prowadzi dzieło uświęcenia świata i kieruje nimi aż do powtórnego przyjścia Mesjasza</w:t>
      </w:r>
      <w:r w:rsidR="00F77649">
        <w:rPr>
          <w:rStyle w:val="Odwoanieprzypisudolnego"/>
          <w:sz w:val="20"/>
          <w:szCs w:val="20"/>
        </w:rPr>
        <w:footnoteReference w:id="4"/>
      </w:r>
      <w:r w:rsidR="00F7764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494A9380" w14:textId="1958A2C2" w:rsidR="00D07343" w:rsidRDefault="00000000">
      <w:pPr>
        <w:pStyle w:val="Styl"/>
        <w:spacing w:line="259" w:lineRule="exact"/>
        <w:ind w:left="9" w:right="9" w:firstLine="2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kogo skierowana jest </w:t>
      </w:r>
      <w:proofErr w:type="spellStart"/>
      <w:r>
        <w:rPr>
          <w:sz w:val="20"/>
          <w:szCs w:val="20"/>
        </w:rPr>
        <w:t>kerygma</w:t>
      </w:r>
      <w:proofErr w:type="spellEnd"/>
      <w:r w:rsidR="00F77649">
        <w:rPr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 w:rsidR="00F77649">
        <w:rPr>
          <w:sz w:val="20"/>
          <w:szCs w:val="20"/>
        </w:rPr>
        <w:t xml:space="preserve"> </w:t>
      </w:r>
      <w:r>
        <w:rPr>
          <w:sz w:val="20"/>
          <w:szCs w:val="20"/>
        </w:rPr>
        <w:t>kerygmat? Zarów</w:t>
      </w:r>
      <w:r>
        <w:rPr>
          <w:sz w:val="20"/>
          <w:szCs w:val="20"/>
        </w:rPr>
        <w:softHyphen/>
        <w:t>no do ludzi niewierzących, jak i już wierzących i ochrzczo</w:t>
      </w:r>
      <w:r>
        <w:rPr>
          <w:sz w:val="20"/>
          <w:szCs w:val="20"/>
        </w:rPr>
        <w:softHyphen/>
        <w:t xml:space="preserve">nych. Nie można bowiem uznać, że </w:t>
      </w:r>
      <w:r w:rsidR="00F77649">
        <w:rPr>
          <w:sz w:val="20"/>
          <w:szCs w:val="20"/>
        </w:rPr>
        <w:t>J</w:t>
      </w:r>
      <w:r>
        <w:rPr>
          <w:sz w:val="20"/>
          <w:szCs w:val="20"/>
        </w:rPr>
        <w:t xml:space="preserve">ezusa poznało się w sposób całkowity i raz na zawsze, dlatego ważne jest przypominanie i głoszenie fundamentów wiary w każdym czasie i wszystkim ludziom. W tym sensie kerygmat ma moc wzywania do nawrócenia i naprawy życia: </w:t>
      </w:r>
      <w:r>
        <w:rPr>
          <w:rFonts w:ascii="Arial" w:hAnsi="Arial" w:cs="Arial"/>
          <w:w w:val="164"/>
          <w:sz w:val="12"/>
          <w:szCs w:val="12"/>
        </w:rPr>
        <w:t xml:space="preserve">"U </w:t>
      </w:r>
      <w:r>
        <w:rPr>
          <w:sz w:val="20"/>
          <w:szCs w:val="20"/>
        </w:rPr>
        <w:t>Żydów - stwierdza A. Paciorek - nawrócenie polega na uznaniu, że sprawiedliwość i zbawienie otrzymuje się przez wiarę w Jezusa jako Mesjasza; od pogan zaś wymagane jest od</w:t>
      </w:r>
      <w:r>
        <w:rPr>
          <w:sz w:val="20"/>
          <w:szCs w:val="20"/>
        </w:rPr>
        <w:softHyphen/>
        <w:t xml:space="preserve">wrócenie się od bałwochwalstwa i postępowanie zgodnie z wolą Boga objawioną w </w:t>
      </w:r>
      <w:r w:rsidR="00F77649">
        <w:rPr>
          <w:sz w:val="20"/>
          <w:szCs w:val="20"/>
        </w:rPr>
        <w:t>J</w:t>
      </w:r>
      <w:r>
        <w:rPr>
          <w:sz w:val="20"/>
          <w:szCs w:val="20"/>
        </w:rPr>
        <w:t>ezusie"</w:t>
      </w:r>
      <w:r w:rsidR="00F77649">
        <w:rPr>
          <w:rStyle w:val="Odwoanieprzypisudolnego"/>
          <w:sz w:val="20"/>
          <w:szCs w:val="20"/>
        </w:rPr>
        <w:footnoteReference w:id="5"/>
      </w:r>
      <w:r>
        <w:rPr>
          <w:sz w:val="20"/>
          <w:szCs w:val="20"/>
        </w:rPr>
        <w:t xml:space="preserve">. Samo głoszenie niesie zatem pewną moc przemiany świata i człowieka, co jest możliwe dzięki przedziwnemu działaniu Ducha Świętego. </w:t>
      </w:r>
    </w:p>
    <w:p w14:paraId="4C3F02C5" w14:textId="38143FDE" w:rsidR="00D07343" w:rsidRDefault="00000000" w:rsidP="00F77649">
      <w:pPr>
        <w:pStyle w:val="Styl"/>
        <w:spacing w:line="259" w:lineRule="exact"/>
        <w:ind w:left="9" w:right="9" w:firstLine="2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czasie przemówienia do uczestników spotkania zorganizowanego przez Narodowe Biuro Katechetyczne Konferencji Episkopatu Włoch </w:t>
      </w:r>
      <w:r>
        <w:rPr>
          <w:w w:val="107"/>
          <w:sz w:val="20"/>
          <w:szCs w:val="20"/>
        </w:rPr>
        <w:t xml:space="preserve">20 </w:t>
      </w:r>
      <w:r>
        <w:rPr>
          <w:sz w:val="20"/>
          <w:szCs w:val="20"/>
        </w:rPr>
        <w:t xml:space="preserve">stycznia </w:t>
      </w:r>
      <w:r>
        <w:rPr>
          <w:w w:val="107"/>
          <w:sz w:val="20"/>
          <w:szCs w:val="20"/>
        </w:rPr>
        <w:t xml:space="preserve">2021 </w:t>
      </w:r>
      <w:r>
        <w:rPr>
          <w:sz w:val="20"/>
          <w:szCs w:val="20"/>
        </w:rPr>
        <w:t>r. papież Franciszek rozwinął temat treści kerygmatu w działalności i misji Kościoła katolickiego. Warto wrócić do tego tekstu, koresponduje on bowiem z tematem działalności ucznia</w:t>
      </w:r>
      <w:r>
        <w:rPr>
          <w:sz w:val="20"/>
          <w:szCs w:val="20"/>
        </w:rPr>
        <w:softHyphen/>
        <w:t>-misjonarza</w:t>
      </w:r>
      <w:r w:rsidR="00F77649">
        <w:rPr>
          <w:rStyle w:val="Odwoanieprzypisudolnego"/>
          <w:sz w:val="20"/>
          <w:szCs w:val="20"/>
        </w:rPr>
        <w:footnoteReference w:id="6"/>
      </w:r>
      <w:r w:rsidR="00F7764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08DBDE5C" w14:textId="6C90F6F7" w:rsidR="00D07343" w:rsidRDefault="00000000" w:rsidP="00F77649">
      <w:pPr>
        <w:pStyle w:val="Styl"/>
        <w:spacing w:line="259" w:lineRule="exact"/>
        <w:ind w:left="14" w:right="5" w:firstLine="292"/>
        <w:jc w:val="both"/>
        <w:rPr>
          <w:sz w:val="20"/>
          <w:szCs w:val="20"/>
        </w:rPr>
      </w:pPr>
      <w:r>
        <w:rPr>
          <w:sz w:val="20"/>
          <w:szCs w:val="20"/>
        </w:rPr>
        <w:t>Po pierwsze, katecheza polega na głoszeniu kerygmatu, a kerygmat jest katechezą. Słowo Boże ma być centralnym motywem i treścią tego głoszenia, dlatego za pomocą ke</w:t>
      </w:r>
      <w:r>
        <w:rPr>
          <w:sz w:val="20"/>
          <w:szCs w:val="20"/>
        </w:rPr>
        <w:softHyphen/>
        <w:t>rygmatu należy przeprowadzać człowieka, któremu się go głosi, przez różne dzieje zbawienia, opisane na kartach Pi</w:t>
      </w:r>
      <w:r>
        <w:rPr>
          <w:sz w:val="20"/>
          <w:szCs w:val="20"/>
        </w:rPr>
        <w:softHyphen/>
        <w:t>sma św. Ogromną pomocą w tej materii może być liturgia, zwłaszcza codzienna lektura tekstów Ewangelii dnia, przy</w:t>
      </w:r>
      <w:r>
        <w:rPr>
          <w:sz w:val="20"/>
          <w:szCs w:val="20"/>
        </w:rPr>
        <w:softHyphen/>
        <w:t xml:space="preserve">gotowanie do Mszy św. i sprawowanie sakramentów św. z naciskiem na </w:t>
      </w:r>
      <w:proofErr w:type="spellStart"/>
      <w:r>
        <w:rPr>
          <w:sz w:val="20"/>
          <w:szCs w:val="20"/>
        </w:rPr>
        <w:t>mistagogię</w:t>
      </w:r>
      <w:proofErr w:type="spellEnd"/>
      <w:r>
        <w:rPr>
          <w:sz w:val="20"/>
          <w:szCs w:val="20"/>
        </w:rPr>
        <w:t>, czyli wprowadzanie w tajemni</w:t>
      </w:r>
      <w:r>
        <w:rPr>
          <w:sz w:val="20"/>
          <w:szCs w:val="20"/>
        </w:rPr>
        <w:softHyphen/>
        <w:t xml:space="preserve">ce wiary poprzez znaki i słowa sakramentalne. Franciszek zauważa: "Sercem tajemnicy jest </w:t>
      </w:r>
      <w:proofErr w:type="spellStart"/>
      <w:r>
        <w:rPr>
          <w:sz w:val="20"/>
          <w:szCs w:val="20"/>
        </w:rPr>
        <w:t>kerygma</w:t>
      </w:r>
      <w:proofErr w:type="spellEnd"/>
      <w:r>
        <w:rPr>
          <w:sz w:val="20"/>
          <w:szCs w:val="20"/>
        </w:rPr>
        <w:t xml:space="preserve">, a </w:t>
      </w:r>
      <w:proofErr w:type="spellStart"/>
      <w:r>
        <w:rPr>
          <w:sz w:val="20"/>
          <w:szCs w:val="20"/>
        </w:rPr>
        <w:t>kerygma</w:t>
      </w:r>
      <w:proofErr w:type="spellEnd"/>
      <w:r>
        <w:rPr>
          <w:sz w:val="20"/>
          <w:szCs w:val="20"/>
        </w:rPr>
        <w:t xml:space="preserve"> to Osoba: </w:t>
      </w:r>
      <w:r w:rsidR="00F77649">
        <w:rPr>
          <w:sz w:val="20"/>
          <w:szCs w:val="20"/>
        </w:rPr>
        <w:t>J</w:t>
      </w:r>
      <w:r>
        <w:rPr>
          <w:sz w:val="20"/>
          <w:szCs w:val="20"/>
        </w:rPr>
        <w:t>ezus Chrystus"</w:t>
      </w:r>
      <w:r w:rsidR="00F77649">
        <w:rPr>
          <w:rStyle w:val="Odwoanieprzypisudolnego"/>
          <w:sz w:val="20"/>
          <w:szCs w:val="20"/>
        </w:rPr>
        <w:footnoteReference w:id="7"/>
      </w:r>
      <w:r>
        <w:rPr>
          <w:sz w:val="20"/>
          <w:szCs w:val="20"/>
        </w:rPr>
        <w:t xml:space="preserve"> i przypomina, że katecheci to lu</w:t>
      </w:r>
      <w:r>
        <w:rPr>
          <w:sz w:val="20"/>
          <w:szCs w:val="20"/>
        </w:rPr>
        <w:softHyphen/>
        <w:t>dzie z krwi i kości, nierzadko świeccy, którzy umieją stawać się w swym posłannictwie takimi misjonarzami uczącymi innych i takimi, z których życia inni czytają jak z księgi, kim jest Bóg i na czym polega wiara w Niego. W keryg</w:t>
      </w:r>
      <w:r>
        <w:rPr>
          <w:sz w:val="20"/>
          <w:szCs w:val="20"/>
        </w:rPr>
        <w:softHyphen/>
        <w:t>macie należy w szczególny sposób podkreślać miłość Boga do człowieka, jego wezwanie, które kieruje On do każdego, oczekując na wolną odpowiedź. Dlatego głoszący keryg</w:t>
      </w:r>
      <w:r>
        <w:rPr>
          <w:sz w:val="20"/>
          <w:szCs w:val="20"/>
        </w:rPr>
        <w:softHyphen/>
        <w:t>mat powinien posiadać pewne predyspozycje w tej materii: winna być to osoba otwarta na słuchanie, dialog, posiada</w:t>
      </w:r>
      <w:r>
        <w:rPr>
          <w:sz w:val="20"/>
          <w:szCs w:val="20"/>
        </w:rPr>
        <w:softHyphen/>
        <w:t>jąca cierpliwość i przede wszystkim mająca czas dla drugie</w:t>
      </w:r>
      <w:r>
        <w:rPr>
          <w:sz w:val="20"/>
          <w:szCs w:val="20"/>
        </w:rPr>
        <w:softHyphen/>
        <w:t xml:space="preserve">go człowieka. Papież Franciszek w programowej adhortacji </w:t>
      </w:r>
      <w:proofErr w:type="spellStart"/>
      <w:r>
        <w:rPr>
          <w:i/>
          <w:iCs/>
          <w:w w:val="88"/>
          <w:sz w:val="21"/>
          <w:szCs w:val="21"/>
        </w:rPr>
        <w:t>Evangelii</w:t>
      </w:r>
      <w:proofErr w:type="spellEnd"/>
      <w:r>
        <w:rPr>
          <w:i/>
          <w:iCs/>
          <w:w w:val="88"/>
          <w:sz w:val="21"/>
          <w:szCs w:val="21"/>
        </w:rPr>
        <w:t xml:space="preserve"> </w:t>
      </w:r>
      <w:proofErr w:type="spellStart"/>
      <w:r>
        <w:rPr>
          <w:i/>
          <w:iCs/>
          <w:w w:val="88"/>
          <w:sz w:val="21"/>
          <w:szCs w:val="21"/>
        </w:rPr>
        <w:t>gaudium</w:t>
      </w:r>
      <w:proofErr w:type="spellEnd"/>
      <w:r>
        <w:rPr>
          <w:i/>
          <w:iCs/>
          <w:w w:val="88"/>
          <w:sz w:val="21"/>
          <w:szCs w:val="21"/>
        </w:rPr>
        <w:t xml:space="preserve"> </w:t>
      </w:r>
      <w:r>
        <w:rPr>
          <w:sz w:val="20"/>
          <w:szCs w:val="20"/>
        </w:rPr>
        <w:t>stwierdza: "Nie należy myśleć, że w ka</w:t>
      </w:r>
      <w:r>
        <w:rPr>
          <w:sz w:val="20"/>
          <w:szCs w:val="20"/>
        </w:rPr>
        <w:softHyphen/>
        <w:t xml:space="preserve">techezie rezygnuje się z </w:t>
      </w:r>
      <w:proofErr w:type="spellStart"/>
      <w:r>
        <w:rPr>
          <w:i/>
          <w:iCs/>
          <w:w w:val="88"/>
          <w:sz w:val="21"/>
          <w:szCs w:val="21"/>
        </w:rPr>
        <w:t>kerygmy</w:t>
      </w:r>
      <w:proofErr w:type="spellEnd"/>
      <w:r>
        <w:rPr>
          <w:i/>
          <w:iCs/>
          <w:w w:val="88"/>
          <w:sz w:val="21"/>
          <w:szCs w:val="21"/>
        </w:rPr>
        <w:t xml:space="preserve"> </w:t>
      </w:r>
      <w:r>
        <w:rPr>
          <w:sz w:val="20"/>
          <w:szCs w:val="20"/>
        </w:rPr>
        <w:t xml:space="preserve">na rzecz formacji, która miałaby być bardziej «solidna». Nie ma nic bardziej solidnego, bardziej głębokiego, bardziej pewnego, bardziej treściwego i bardziej mądrego niż takie orędzie. Cała formacja chrześcijańska jest przede wszystkim pogłębieniem </w:t>
      </w:r>
      <w:proofErr w:type="spellStart"/>
      <w:r>
        <w:rPr>
          <w:i/>
          <w:iCs/>
          <w:w w:val="67"/>
          <w:sz w:val="21"/>
          <w:szCs w:val="21"/>
        </w:rPr>
        <w:t>keryg</w:t>
      </w:r>
      <w:r>
        <w:rPr>
          <w:i/>
          <w:iCs/>
          <w:w w:val="67"/>
          <w:sz w:val="21"/>
          <w:szCs w:val="21"/>
        </w:rPr>
        <w:softHyphen/>
      </w:r>
      <w:r>
        <w:rPr>
          <w:i/>
          <w:iCs/>
          <w:sz w:val="22"/>
          <w:szCs w:val="22"/>
        </w:rPr>
        <w:t>my</w:t>
      </w:r>
      <w:proofErr w:type="spellEnd"/>
      <w:r>
        <w:rPr>
          <w:i/>
          <w:iCs/>
          <w:sz w:val="22"/>
          <w:szCs w:val="22"/>
        </w:rPr>
        <w:t xml:space="preserve">, </w:t>
      </w:r>
      <w:r>
        <w:rPr>
          <w:sz w:val="20"/>
          <w:szCs w:val="20"/>
        </w:rPr>
        <w:t>która przybiera coraz większą i coraz lepszą postać, nie przestaje nigdy oświecać zaangażowania katechetycznego i która pozwala zrozumieć odpowiednio znaczenie jakie</w:t>
      </w:r>
      <w:r>
        <w:rPr>
          <w:sz w:val="20"/>
          <w:szCs w:val="20"/>
        </w:rPr>
        <w:softHyphen/>
        <w:t>gokolwiek tematu poruszanego w katechezie. Jest orędziem odpowiadającym na pragnienie nieskończoności, drzemią</w:t>
      </w:r>
      <w:r>
        <w:rPr>
          <w:sz w:val="20"/>
          <w:szCs w:val="20"/>
        </w:rPr>
        <w:softHyphen/>
        <w:t xml:space="preserve">ce w każdym ludzkim sercu. Centralny charakter </w:t>
      </w:r>
      <w:proofErr w:type="spellStart"/>
      <w:r>
        <w:rPr>
          <w:i/>
          <w:iCs/>
          <w:w w:val="76"/>
          <w:sz w:val="21"/>
          <w:szCs w:val="21"/>
        </w:rPr>
        <w:t>kerygmy</w:t>
      </w:r>
      <w:proofErr w:type="spellEnd"/>
      <w:r>
        <w:rPr>
          <w:i/>
          <w:iCs/>
          <w:w w:val="76"/>
          <w:sz w:val="21"/>
          <w:szCs w:val="21"/>
        </w:rPr>
        <w:t xml:space="preserve"> </w:t>
      </w:r>
      <w:r>
        <w:rPr>
          <w:sz w:val="20"/>
          <w:szCs w:val="20"/>
        </w:rPr>
        <w:t>wymaga niektórych charakterystycznych cech przepowia</w:t>
      </w:r>
      <w:r>
        <w:rPr>
          <w:sz w:val="20"/>
          <w:szCs w:val="20"/>
        </w:rPr>
        <w:softHyphen/>
        <w:t>dania, koniecznych dzisiaj w każdym miejscu: żeby wyra</w:t>
      </w:r>
      <w:r>
        <w:rPr>
          <w:sz w:val="20"/>
          <w:szCs w:val="20"/>
        </w:rPr>
        <w:softHyphen/>
        <w:t>żało ono zbawczą miłość Boga uprzednią w stosunku do moralnych i religijnych zobowiązań; żeby nie narzucało prawdy i odwoływało się do wolności; żeby miało pewne cechy radości, bodźca, żywotności i harmonijnej pełni nie sprowadzającej przepowiadania do kilku doktryn, czasem bardziej filozoficznych niż ewangelicznych. Domaga się to od ewangelizatora niektórych postaw, pomagających lepiej przyjąć orędzie: bliskość, otwarcie na dialog, cierpliwoś</w:t>
      </w:r>
      <w:r w:rsidR="00F77649">
        <w:rPr>
          <w:sz w:val="20"/>
          <w:szCs w:val="20"/>
        </w:rPr>
        <w:t>ć,</w:t>
      </w:r>
      <w:r>
        <w:rPr>
          <w:sz w:val="20"/>
          <w:szCs w:val="20"/>
        </w:rPr>
        <w:t xml:space="preserve"> serdecznie przyjęcie, które nie potępia" (EG, 165). </w:t>
      </w:r>
    </w:p>
    <w:p w14:paraId="75EE2152" w14:textId="69E6DB3B" w:rsidR="00D07343" w:rsidRDefault="00000000">
      <w:pPr>
        <w:pStyle w:val="Styl"/>
        <w:spacing w:line="259" w:lineRule="exact"/>
        <w:ind w:left="4" w:right="5" w:firstLine="345"/>
        <w:jc w:val="both"/>
        <w:rPr>
          <w:sz w:val="11"/>
          <w:szCs w:val="11"/>
        </w:rPr>
      </w:pPr>
      <w:r>
        <w:rPr>
          <w:sz w:val="20"/>
          <w:szCs w:val="20"/>
        </w:rPr>
        <w:t>Franciszek mówi także o języku kerygmatu - ma być nim swoisty "dialekt", nie w sensie etnicznej grupy języ</w:t>
      </w:r>
      <w:r>
        <w:rPr>
          <w:sz w:val="20"/>
          <w:szCs w:val="20"/>
        </w:rPr>
        <w:softHyphen/>
        <w:t>kowej, ale w znaczeniu "dialektu bliskości", stosowanie takiego języka, dzięki któremu człowiek odnajdzie poro</w:t>
      </w:r>
      <w:r>
        <w:rPr>
          <w:sz w:val="20"/>
          <w:szCs w:val="20"/>
        </w:rPr>
        <w:softHyphen/>
        <w:t xml:space="preserve">zumienie z drugim człowiekiem. Powoływał się przy tym na fragment z 2 </w:t>
      </w:r>
      <w:proofErr w:type="spellStart"/>
      <w:r>
        <w:rPr>
          <w:sz w:val="20"/>
          <w:szCs w:val="20"/>
        </w:rPr>
        <w:t>Mch</w:t>
      </w:r>
      <w:proofErr w:type="spellEnd"/>
      <w:r>
        <w:rPr>
          <w:sz w:val="20"/>
          <w:szCs w:val="20"/>
        </w:rPr>
        <w:t xml:space="preserve"> 7, gdzie matka mówi do swych sy</w:t>
      </w:r>
      <w:r>
        <w:rPr>
          <w:sz w:val="20"/>
          <w:szCs w:val="20"/>
        </w:rPr>
        <w:softHyphen/>
        <w:t>nów w języku ich ojców. Kerygmat winien być zatem prze</w:t>
      </w:r>
      <w:r>
        <w:rPr>
          <w:sz w:val="20"/>
          <w:szCs w:val="20"/>
        </w:rPr>
        <w:softHyphen/>
        <w:t>kazywany, oznajmiany językiem bliskim sercu, by rzeczy</w:t>
      </w:r>
      <w:r>
        <w:rPr>
          <w:sz w:val="20"/>
          <w:szCs w:val="20"/>
        </w:rPr>
        <w:softHyphen/>
        <w:t>wiście prowadził do umocnienia i zakorzenienia wi</w:t>
      </w:r>
      <w:r w:rsidR="00BD1712">
        <w:rPr>
          <w:sz w:val="20"/>
          <w:szCs w:val="20"/>
        </w:rPr>
        <w:t>ary</w:t>
      </w:r>
      <w:r w:rsidR="00BD1712">
        <w:rPr>
          <w:rStyle w:val="Odwoanieprzypisudolnego"/>
          <w:sz w:val="20"/>
          <w:szCs w:val="20"/>
        </w:rPr>
        <w:footnoteReference w:id="8"/>
      </w:r>
      <w:r>
        <w:rPr>
          <w:sz w:val="11"/>
          <w:szCs w:val="11"/>
        </w:rPr>
        <w:t xml:space="preserve"> </w:t>
      </w:r>
    </w:p>
    <w:p w14:paraId="57635A34" w14:textId="4EFA66EE" w:rsidR="00D07343" w:rsidRDefault="00000000" w:rsidP="00B75E54">
      <w:pPr>
        <w:pStyle w:val="Styl"/>
        <w:spacing w:line="259" w:lineRule="exact"/>
        <w:ind w:left="4" w:right="5" w:firstLine="345"/>
        <w:jc w:val="both"/>
        <w:rPr>
          <w:sz w:val="20"/>
          <w:szCs w:val="20"/>
        </w:rPr>
      </w:pPr>
      <w:r>
        <w:rPr>
          <w:sz w:val="20"/>
          <w:szCs w:val="20"/>
        </w:rPr>
        <w:t>Głoszenie kerygmatu musi opierać się, po drugie, na wierności Magisterium Kościoła z jednoczesnym poszu</w:t>
      </w:r>
      <w:r w:rsidR="00BD1712" w:rsidRPr="00BD1712">
        <w:rPr>
          <w:sz w:val="20"/>
          <w:szCs w:val="20"/>
        </w:rPr>
        <w:t>kiwaniem nowych metod i sposobów dotarcia do współczesnego człowieka. Warto w tym kontekście przytoczyć posta</w:t>
      </w:r>
      <w:r>
        <w:rPr>
          <w:sz w:val="20"/>
          <w:szCs w:val="20"/>
        </w:rPr>
        <w:t>nowienia Konstytucji dogmatycznej o Kościele So</w:t>
      </w:r>
      <w:r>
        <w:rPr>
          <w:sz w:val="20"/>
          <w:szCs w:val="20"/>
        </w:rPr>
        <w:softHyphen/>
        <w:t>boru Watykańskiego II: "Święty Lud Boży ma udział tak</w:t>
      </w:r>
      <w:r>
        <w:rPr>
          <w:sz w:val="20"/>
          <w:szCs w:val="20"/>
        </w:rPr>
        <w:softHyphen/>
        <w:t>że w proroczej funkcji Chrystusa, szerząc żywe o Nim świadectwo przede wszystkim przez życie wiary i miło</w:t>
      </w:r>
      <w:r>
        <w:rPr>
          <w:sz w:val="20"/>
          <w:szCs w:val="20"/>
        </w:rPr>
        <w:softHyphen/>
        <w:t>ści i składając Bogu ofiarę chwały, owoc warg wyznają</w:t>
      </w:r>
      <w:r>
        <w:rPr>
          <w:sz w:val="20"/>
          <w:szCs w:val="20"/>
        </w:rPr>
        <w:softHyphen/>
        <w:t xml:space="preserve">cych imię Jego (por. </w:t>
      </w:r>
      <w:proofErr w:type="spellStart"/>
      <w:r>
        <w:rPr>
          <w:sz w:val="20"/>
          <w:szCs w:val="20"/>
        </w:rPr>
        <w:t>Hbr</w:t>
      </w:r>
      <w:proofErr w:type="spellEnd"/>
      <w:r>
        <w:rPr>
          <w:sz w:val="20"/>
          <w:szCs w:val="20"/>
        </w:rPr>
        <w:t xml:space="preserve"> 13, 15). Ogół wiernych, mają</w:t>
      </w:r>
      <w:r>
        <w:rPr>
          <w:sz w:val="20"/>
          <w:szCs w:val="20"/>
        </w:rPr>
        <w:softHyphen/>
        <w:t>cych namaszczenie od Świętego (por. 1 J 2, 20. 27), nie może zbłądzić w wierze i tę szczególną swoją właściwość ujawnia przez nadprzyrodzony zmysł wiary całego ludu, gdy «poczynając od biskupów aż po ostatniego z wier</w:t>
      </w:r>
      <w:r>
        <w:rPr>
          <w:sz w:val="20"/>
          <w:szCs w:val="20"/>
        </w:rPr>
        <w:softHyphen/>
        <w:t>nych świeckich» ujawnia on swą powszechną zgodność w sprawach wiary i obyczajów. Albowiem dzięki owe</w:t>
      </w:r>
      <w:r>
        <w:rPr>
          <w:sz w:val="20"/>
          <w:szCs w:val="20"/>
        </w:rPr>
        <w:softHyphen/>
        <w:t xml:space="preserve">mu zmysłowi wiary, wzbudzanemu i podtrzymywanemu przez Ducha prawdy, Lud Boży pod przewodem świętego urzędu nauczycielskiego - za którym wiernie idąc, już nie ludzkie, lecz prawdziwie Boże przyjmuje słowo (por. 1 </w:t>
      </w:r>
      <w:proofErr w:type="spellStart"/>
      <w:r>
        <w:rPr>
          <w:sz w:val="20"/>
          <w:szCs w:val="20"/>
        </w:rPr>
        <w:t>Tes</w:t>
      </w:r>
      <w:proofErr w:type="spellEnd"/>
      <w:r>
        <w:rPr>
          <w:sz w:val="20"/>
          <w:szCs w:val="20"/>
        </w:rPr>
        <w:t xml:space="preserve"> </w:t>
      </w:r>
      <w:r>
        <w:rPr>
          <w:w w:val="92"/>
          <w:sz w:val="20"/>
          <w:szCs w:val="20"/>
        </w:rPr>
        <w:t xml:space="preserve">2,13) - </w:t>
      </w:r>
      <w:r>
        <w:rPr>
          <w:sz w:val="20"/>
          <w:szCs w:val="20"/>
        </w:rPr>
        <w:t xml:space="preserve">niezachwianie trwa przy wierze raz podanej </w:t>
      </w:r>
      <w:r>
        <w:rPr>
          <w:sz w:val="20"/>
          <w:szCs w:val="20"/>
        </w:rPr>
        <w:lastRenderedPageBreak/>
        <w:t>świę</w:t>
      </w:r>
      <w:r>
        <w:rPr>
          <w:sz w:val="20"/>
          <w:szCs w:val="20"/>
        </w:rPr>
        <w:softHyphen/>
        <w:t xml:space="preserve">tym (por. </w:t>
      </w:r>
      <w:proofErr w:type="spellStart"/>
      <w:r>
        <w:rPr>
          <w:sz w:val="20"/>
          <w:szCs w:val="20"/>
        </w:rPr>
        <w:t>Jd</w:t>
      </w:r>
      <w:proofErr w:type="spellEnd"/>
      <w:r>
        <w:rPr>
          <w:sz w:val="20"/>
          <w:szCs w:val="20"/>
        </w:rPr>
        <w:t xml:space="preserve"> 3), wnika w nią głębiej z pomocą słusznego osądu i w sposób pełniejszy stosuje ją w życiu" (KK, 12). Podobnie potrzebę wierności Magisterium podkreślał Jan Paweł II w adhortacji </w:t>
      </w:r>
      <w:proofErr w:type="spellStart"/>
      <w:r>
        <w:rPr>
          <w:i/>
          <w:iCs/>
          <w:w w:val="92"/>
          <w:sz w:val="21"/>
          <w:szCs w:val="21"/>
        </w:rPr>
        <w:t>Catechesi</w:t>
      </w:r>
      <w:proofErr w:type="spellEnd"/>
      <w:r>
        <w:rPr>
          <w:i/>
          <w:iCs/>
          <w:w w:val="92"/>
          <w:sz w:val="21"/>
          <w:szCs w:val="21"/>
        </w:rPr>
        <w:t xml:space="preserve"> </w:t>
      </w:r>
      <w:proofErr w:type="spellStart"/>
      <w:r>
        <w:rPr>
          <w:i/>
          <w:iCs/>
          <w:w w:val="92"/>
          <w:sz w:val="21"/>
          <w:szCs w:val="21"/>
        </w:rPr>
        <w:t>tradendae</w:t>
      </w:r>
      <w:proofErr w:type="spellEnd"/>
      <w:r>
        <w:rPr>
          <w:i/>
          <w:iCs/>
          <w:w w:val="92"/>
          <w:sz w:val="21"/>
          <w:szCs w:val="21"/>
        </w:rPr>
        <w:t xml:space="preserve">. </w:t>
      </w:r>
      <w:r>
        <w:rPr>
          <w:sz w:val="20"/>
          <w:szCs w:val="20"/>
        </w:rPr>
        <w:t>Ten, kto głosi kerygmat, powinien wpatrywać się w Chrystusa-Nauczy</w:t>
      </w:r>
      <w:r>
        <w:rPr>
          <w:sz w:val="20"/>
          <w:szCs w:val="20"/>
        </w:rPr>
        <w:softHyphen/>
        <w:t>ciela, czytać Pismo św., być dalekim od subiektywnych jego interpretacji, od horyzontalnego traktowania treści wiary, zbytniego mieszania w nie ideologii społeczno-kul</w:t>
      </w:r>
      <w:r>
        <w:rPr>
          <w:sz w:val="20"/>
          <w:szCs w:val="20"/>
        </w:rPr>
        <w:softHyphen/>
        <w:t>turowych. Głoszenie wiary ma być wpisane w życie Ko</w:t>
      </w:r>
      <w:r>
        <w:rPr>
          <w:sz w:val="20"/>
          <w:szCs w:val="20"/>
        </w:rPr>
        <w:softHyphen/>
        <w:t xml:space="preserve">ścioła, przede wszystkim zaś oparte o nauczanie </w:t>
      </w:r>
      <w:r>
        <w:rPr>
          <w:i/>
          <w:iCs/>
          <w:w w:val="92"/>
          <w:sz w:val="21"/>
          <w:szCs w:val="21"/>
        </w:rPr>
        <w:t>Katechi</w:t>
      </w:r>
      <w:r>
        <w:rPr>
          <w:i/>
          <w:iCs/>
          <w:w w:val="92"/>
          <w:sz w:val="21"/>
          <w:szCs w:val="21"/>
        </w:rPr>
        <w:softHyphen/>
        <w:t xml:space="preserve">zmu Kościoła katolickiego, </w:t>
      </w:r>
      <w:r>
        <w:rPr>
          <w:sz w:val="20"/>
          <w:szCs w:val="20"/>
        </w:rPr>
        <w:t>który pozostaje pewną latarnią w odkrywaniu i przekazywaniu kerygmatu</w:t>
      </w:r>
      <w:r w:rsidR="00BD1712">
        <w:rPr>
          <w:rStyle w:val="Odwoanieprzypisudolnego"/>
          <w:sz w:val="20"/>
          <w:szCs w:val="20"/>
        </w:rPr>
        <w:footnoteReference w:id="9"/>
      </w:r>
      <w:r w:rsidR="00BD1712">
        <w:rPr>
          <w:sz w:val="20"/>
          <w:szCs w:val="20"/>
        </w:rPr>
        <w:t>.</w:t>
      </w:r>
      <w:r>
        <w:rPr>
          <w:sz w:val="20"/>
          <w:szCs w:val="20"/>
        </w:rPr>
        <w:t xml:space="preserve"> Uczeń-misjonarz to człowiek, który odkrywa prawdę, a nie czyni siebie samego arbitralnym jej ustawodawcą. </w:t>
      </w:r>
    </w:p>
    <w:p w14:paraId="198853F6" w14:textId="48250971" w:rsidR="00D07343" w:rsidRDefault="00000000">
      <w:pPr>
        <w:pStyle w:val="Styl"/>
        <w:spacing w:line="259" w:lineRule="exact"/>
        <w:ind w:left="4" w:right="33" w:firstLine="340"/>
        <w:rPr>
          <w:sz w:val="20"/>
          <w:szCs w:val="20"/>
        </w:rPr>
      </w:pPr>
      <w:r>
        <w:rPr>
          <w:sz w:val="20"/>
          <w:szCs w:val="20"/>
        </w:rPr>
        <w:t>Niezwykle ważne w tym względzie wydaje się zatem kształtowanie sumienia głosiciela kerygmatu, by był oso</w:t>
      </w:r>
      <w:r>
        <w:rPr>
          <w:sz w:val="20"/>
          <w:szCs w:val="20"/>
        </w:rPr>
        <w:softHyphen/>
        <w:t>bą wrażliwą na prawdę i fałsz, na głoszenie Ewangelii i takie życie, by widać było głoszonego Chrystusa, a nie osobę głoszącego</w:t>
      </w:r>
      <w:r w:rsidR="00B75E54">
        <w:rPr>
          <w:rStyle w:val="Odwoanieprzypisudolnego"/>
          <w:sz w:val="20"/>
          <w:szCs w:val="20"/>
        </w:rPr>
        <w:footnoteReference w:id="10"/>
      </w:r>
      <w:r w:rsidR="00B75E54">
        <w:rPr>
          <w:sz w:val="20"/>
          <w:szCs w:val="20"/>
        </w:rPr>
        <w:t xml:space="preserve">. </w:t>
      </w:r>
      <w:r>
        <w:rPr>
          <w:w w:val="114"/>
          <w:sz w:val="12"/>
          <w:szCs w:val="12"/>
        </w:rPr>
        <w:t xml:space="preserve"> </w:t>
      </w:r>
      <w:r>
        <w:rPr>
          <w:sz w:val="20"/>
          <w:szCs w:val="20"/>
        </w:rPr>
        <w:t>R Pilch stwierdza trafnie: "Skoro więc doświadczenie pokazuje, że nawet sumienia ludzi, zabiegających o wierność Bogu, same sobie nie wystarczają, nie osiągają spontanicznie zgody między sobą i przeczą jedne drugim, to znaczy, że Bóg nie obrał bezpośredniego, in</w:t>
      </w:r>
      <w:r>
        <w:rPr>
          <w:sz w:val="20"/>
          <w:szCs w:val="20"/>
        </w:rPr>
        <w:softHyphen/>
        <w:t>dywidualnego dostępu do ludzkich sumień jako sposobu wyczerpującego, pełnego pouczenia. Gdyby tak było, to wszyscy byśmy się ze sobą zgadzali i nie potrzebowali</w:t>
      </w:r>
      <w:r>
        <w:rPr>
          <w:sz w:val="20"/>
          <w:szCs w:val="20"/>
        </w:rPr>
        <w:softHyphen/>
        <w:t>byśmy autorytetu. Tymczasem tak nie jest, a zatem musi istnieć dodatkowy sposób, dzięki któremu Bóg dociera do sumienia człowieka, i sposobem tym jest wpływ przez autorytet. Wydaje się więc, że w poznaniu Boga i w wy</w:t>
      </w:r>
      <w:r>
        <w:rPr>
          <w:sz w:val="20"/>
          <w:szCs w:val="20"/>
        </w:rPr>
        <w:softHyphen/>
        <w:t>pełnianiu jego woli uzasadnione jest słuchanie własnego sumienia otwartego na różne źródła teologiczne, wśród których szczególną pozycję zajmują Objawienie oraz in</w:t>
      </w:r>
      <w:r>
        <w:rPr>
          <w:sz w:val="20"/>
          <w:szCs w:val="20"/>
        </w:rPr>
        <w:softHyphen/>
        <w:t>terpretujący je i uprzywilejowany przez Boga autorytet"</w:t>
      </w:r>
      <w:r w:rsidR="00B75E54">
        <w:rPr>
          <w:rStyle w:val="Odwoanieprzypisudolnego"/>
          <w:sz w:val="20"/>
          <w:szCs w:val="20"/>
        </w:rPr>
        <w:footnoteReference w:id="11"/>
      </w:r>
      <w:r>
        <w:rPr>
          <w:sz w:val="20"/>
          <w:szCs w:val="20"/>
        </w:rPr>
        <w:t xml:space="preserve">. </w:t>
      </w:r>
    </w:p>
    <w:p w14:paraId="179AC876" w14:textId="06806A61" w:rsidR="00D07343" w:rsidRDefault="00000000" w:rsidP="00B75E54">
      <w:pPr>
        <w:pStyle w:val="Styl"/>
        <w:spacing w:before="4" w:line="259" w:lineRule="exact"/>
        <w:ind w:left="4" w:firstLine="336"/>
        <w:jc w:val="both"/>
        <w:rPr>
          <w:sz w:val="20"/>
          <w:szCs w:val="20"/>
        </w:rPr>
      </w:pPr>
      <w:r>
        <w:rPr>
          <w:sz w:val="20"/>
          <w:szCs w:val="20"/>
        </w:rPr>
        <w:t>We wspomnianym przemówieniu na temat katechezy papież Franciszek zwrócił uwagę na jeszcze jeden istotny aspekt głoszenia: jego wymiar wspólnotowy. Nie da się głosić kerygmatu poza ludem Bożym, co poświadczają teksty Pisma św., jak i świadectwa Ojców Kościoła. Każ</w:t>
      </w:r>
      <w:r>
        <w:rPr>
          <w:sz w:val="20"/>
          <w:szCs w:val="20"/>
        </w:rPr>
        <w:softHyphen/>
        <w:t xml:space="preserve">dego rodzaju elitaryzm czy wyłączanie się ze wspólnoty prowadzą na manowce i samego głoszącego, i tych, do których kieruje on wezwanie </w:t>
      </w:r>
      <w:proofErr w:type="spellStart"/>
      <w:r>
        <w:rPr>
          <w:sz w:val="20"/>
          <w:szCs w:val="20"/>
        </w:rPr>
        <w:t>kerygmatyczne</w:t>
      </w:r>
      <w:proofErr w:type="spellEnd"/>
      <w:r>
        <w:rPr>
          <w:sz w:val="20"/>
          <w:szCs w:val="20"/>
        </w:rPr>
        <w:t xml:space="preserve">. Kościół jest </w:t>
      </w:r>
      <w:r>
        <w:rPr>
          <w:sz w:val="20"/>
          <w:szCs w:val="20"/>
          <w:u w:val="single"/>
        </w:rPr>
        <w:t>przecież przestrzeni</w:t>
      </w:r>
      <w:r>
        <w:rPr>
          <w:sz w:val="20"/>
          <w:szCs w:val="20"/>
        </w:rPr>
        <w:t xml:space="preserve">ą głoszenia i zarazem wspólnotą głoszącą, dlatego każde działanie winno mieć ten wymiar eklezjalny i </w:t>
      </w:r>
      <w:proofErr w:type="spellStart"/>
      <w:r>
        <w:rPr>
          <w:sz w:val="20"/>
          <w:szCs w:val="20"/>
        </w:rPr>
        <w:t>eklezjotwórczy</w:t>
      </w:r>
      <w:proofErr w:type="spellEnd"/>
      <w:r w:rsidR="00B75E54">
        <w:rPr>
          <w:rStyle w:val="Odwoanieprzypisudolnego"/>
          <w:sz w:val="20"/>
          <w:szCs w:val="20"/>
        </w:rPr>
        <w:footnoteReference w:id="12"/>
      </w:r>
      <w:r>
        <w:rPr>
          <w:sz w:val="20"/>
          <w:szCs w:val="20"/>
        </w:rPr>
        <w:t xml:space="preserve">. </w:t>
      </w:r>
    </w:p>
    <w:p w14:paraId="7F6B51CA" w14:textId="3D2F00FB" w:rsidR="00D07343" w:rsidRDefault="00000000" w:rsidP="00125055">
      <w:pPr>
        <w:pStyle w:val="Styl"/>
        <w:rPr>
          <w:sz w:val="20"/>
          <w:szCs w:val="20"/>
        </w:rPr>
      </w:pPr>
      <w:r>
        <w:rPr>
          <w:rFonts w:ascii="Arial" w:hAnsi="Arial" w:cs="Arial"/>
          <w:w w:val="85"/>
          <w:sz w:val="20"/>
          <w:szCs w:val="20"/>
        </w:rPr>
        <w:t xml:space="preserve">W </w:t>
      </w:r>
      <w:r>
        <w:rPr>
          <w:sz w:val="20"/>
          <w:szCs w:val="20"/>
        </w:rPr>
        <w:t>starożytności chrześcijańskiej rozróżniano kerygmat czynu oraz kerygmat słowa. Ten pierwszy polegał na życiu według wskazań Jezusowych, co miało się dokony</w:t>
      </w:r>
      <w:r>
        <w:rPr>
          <w:sz w:val="20"/>
          <w:szCs w:val="20"/>
        </w:rPr>
        <w:softHyphen/>
        <w:t>wać przez męczeństwo lub przez życie mnisze. Dziś bardziej pewnie chodzi o świadectwo życia głoszącego, by było ono wiarygodne i zgodne z zasadami, szczególnie moralnymi, wypływającymi z treści Ewangelii. Kerygmat słowa doty</w:t>
      </w:r>
      <w:r>
        <w:rPr>
          <w:sz w:val="20"/>
          <w:szCs w:val="20"/>
        </w:rPr>
        <w:softHyphen/>
        <w:t>czył tego, co napisane lub głoszone, niegdyś zaliczano do niego również przepisywanie ksiąg świętych. Dziś ten ke</w:t>
      </w:r>
      <w:r>
        <w:rPr>
          <w:sz w:val="20"/>
          <w:szCs w:val="20"/>
        </w:rPr>
        <w:softHyphen/>
        <w:t>rygmat słowa wyrażałby się w odnajdywaniu i zagospoda</w:t>
      </w:r>
      <w:r>
        <w:rPr>
          <w:sz w:val="20"/>
          <w:szCs w:val="20"/>
        </w:rPr>
        <w:softHyphen/>
        <w:t>rowywaniu nowych przestrzeni do głoszenia, w mediach społecznościowych i na takich nowych areopagach, w któ</w:t>
      </w:r>
      <w:r>
        <w:rPr>
          <w:sz w:val="20"/>
          <w:szCs w:val="20"/>
        </w:rPr>
        <w:softHyphen/>
        <w:t>rych głos Jezusa winien również rozbrzmiewać</w:t>
      </w:r>
      <w:r w:rsidR="00B75E54">
        <w:rPr>
          <w:rStyle w:val="Odwoanieprzypisudolnego"/>
          <w:sz w:val="20"/>
          <w:szCs w:val="20"/>
        </w:rPr>
        <w:footnoteReference w:id="13"/>
      </w:r>
      <w:r w:rsidR="00B75E5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5627B8B3" w14:textId="6C4B90CD" w:rsidR="00D07343" w:rsidRDefault="00000000" w:rsidP="00125055">
      <w:pPr>
        <w:pStyle w:val="Styl"/>
        <w:rPr>
          <w:sz w:val="20"/>
          <w:szCs w:val="20"/>
        </w:rPr>
      </w:pPr>
      <w:r>
        <w:rPr>
          <w:sz w:val="20"/>
          <w:szCs w:val="20"/>
        </w:rPr>
        <w:t>Należy również dodać, że w Biblii głoszenie kerygmatu łączy się ściśle z przekazem orędzia moralnego - nim człowiek usłyszy przykazania, powinien poznać prawdę o Bogu i Jego miłości do stworzenia. W Nowym Przymie</w:t>
      </w:r>
      <w:r>
        <w:rPr>
          <w:sz w:val="20"/>
          <w:szCs w:val="20"/>
        </w:rPr>
        <w:softHyphen/>
        <w:t>rzu Jezus najpierw głosi orędzie zbawienia, proklamuje dar nowego życia, by człowiek tak obdarowany był w sta</w:t>
      </w:r>
      <w:r>
        <w:rPr>
          <w:sz w:val="20"/>
          <w:szCs w:val="20"/>
        </w:rPr>
        <w:softHyphen/>
        <w:t>nie przyjąć również wynikające z niego zobowiązania mo</w:t>
      </w:r>
      <w:r>
        <w:rPr>
          <w:sz w:val="20"/>
          <w:szCs w:val="20"/>
        </w:rPr>
        <w:softHyphen/>
        <w:t>ralne. Odwrócenie kolejności i rozpoczynanie od stawia</w:t>
      </w:r>
      <w:r>
        <w:rPr>
          <w:sz w:val="20"/>
          <w:szCs w:val="20"/>
        </w:rPr>
        <w:softHyphen/>
        <w:t xml:space="preserve">nia wymagań moralnych powodować może zniechęcenie do treści wiary, niezdolność przyjmowania kerygmatu </w:t>
      </w:r>
      <w:r>
        <w:rPr>
          <w:sz w:val="20"/>
          <w:szCs w:val="20"/>
          <w:u w:val="single"/>
        </w:rPr>
        <w:t>i zamknięcie na da</w:t>
      </w:r>
      <w:r>
        <w:rPr>
          <w:sz w:val="20"/>
          <w:szCs w:val="20"/>
        </w:rPr>
        <w:t>r nowego życia w Bogu</w:t>
      </w:r>
      <w:r w:rsidR="00B75E54">
        <w:rPr>
          <w:rStyle w:val="Odwoanieprzypisudolnego"/>
          <w:sz w:val="20"/>
          <w:szCs w:val="20"/>
        </w:rPr>
        <w:footnoteReference w:id="14"/>
      </w:r>
      <w:r w:rsidR="00B75E54">
        <w:rPr>
          <w:sz w:val="20"/>
          <w:szCs w:val="20"/>
        </w:rPr>
        <w:t>.</w:t>
      </w:r>
    </w:p>
    <w:p w14:paraId="4CE595A6" w14:textId="77777777" w:rsidR="00D07343" w:rsidRDefault="00000000" w:rsidP="00B75E54">
      <w:pPr>
        <w:pStyle w:val="Nagwek3"/>
      </w:pPr>
      <w:r>
        <w:t xml:space="preserve">Wnioski i postulaty pastoralne </w:t>
      </w:r>
    </w:p>
    <w:p w14:paraId="21C989A6" w14:textId="77777777" w:rsidR="00D07343" w:rsidRDefault="00D07343">
      <w:pPr>
        <w:pStyle w:val="Styl"/>
        <w:sectPr w:rsidR="00D07343" w:rsidSect="00663D42">
          <w:pgSz w:w="11907" w:h="16840" w:code="9"/>
          <w:pgMar w:top="567" w:right="680" w:bottom="567" w:left="680" w:header="709" w:footer="709" w:gutter="0"/>
          <w:cols w:space="708"/>
          <w:noEndnote/>
          <w:docGrid w:linePitch="326"/>
        </w:sectPr>
      </w:pPr>
    </w:p>
    <w:p w14:paraId="5A4206F5" w14:textId="77777777" w:rsidR="00D07343" w:rsidRPr="00844A36" w:rsidRDefault="00000000" w:rsidP="00844A36">
      <w:pPr>
        <w:pStyle w:val="Styl"/>
        <w:numPr>
          <w:ilvl w:val="0"/>
          <w:numId w:val="1"/>
        </w:numPr>
        <w:spacing w:line="259" w:lineRule="exact"/>
        <w:ind w:right="23"/>
        <w:jc w:val="both"/>
      </w:pPr>
      <w:r w:rsidRPr="00844A36">
        <w:t xml:space="preserve">Warto zadbać o właściwe zaopatrzenie biblioteczki ucznia-misjonarza, np. w katolickie wydanie Pisma </w:t>
      </w:r>
      <w:r w:rsidRPr="00844A36">
        <w:rPr>
          <w:w w:val="91"/>
        </w:rPr>
        <w:t xml:space="preserve">św., </w:t>
      </w:r>
      <w:r w:rsidRPr="00844A36">
        <w:rPr>
          <w:i/>
          <w:iCs/>
        </w:rPr>
        <w:t xml:space="preserve">Katechizm Kościoła katolickiego, Kompendium </w:t>
      </w:r>
      <w:r w:rsidRPr="00844A36">
        <w:rPr>
          <w:i/>
          <w:iCs/>
          <w:w w:val="67"/>
        </w:rPr>
        <w:t>Ka</w:t>
      </w:r>
      <w:r w:rsidRPr="00844A36">
        <w:rPr>
          <w:i/>
          <w:iCs/>
          <w:w w:val="67"/>
        </w:rPr>
        <w:softHyphen/>
      </w:r>
      <w:r w:rsidRPr="00844A36">
        <w:rPr>
          <w:i/>
          <w:iCs/>
        </w:rPr>
        <w:t xml:space="preserve">techizmu Kościoła katolickiego, </w:t>
      </w:r>
      <w:r w:rsidRPr="00844A36">
        <w:t xml:space="preserve">komentarze biblijne, słowniki. </w:t>
      </w:r>
    </w:p>
    <w:p w14:paraId="3211C6F0" w14:textId="77777777" w:rsidR="00D07343" w:rsidRPr="00844A36" w:rsidRDefault="00000000" w:rsidP="00844A36">
      <w:pPr>
        <w:pStyle w:val="Styl"/>
        <w:numPr>
          <w:ilvl w:val="0"/>
          <w:numId w:val="1"/>
        </w:numPr>
        <w:spacing w:line="259" w:lineRule="exact"/>
        <w:ind w:right="23"/>
        <w:jc w:val="both"/>
      </w:pPr>
      <w:r w:rsidRPr="00844A36">
        <w:t>Głoszenie słowa Bożego wymaga właściwego przygo</w:t>
      </w:r>
      <w:r w:rsidRPr="00844A36">
        <w:softHyphen/>
        <w:t xml:space="preserve">towania, dlatego słusznym wydaje się organizowanie szkoleń, kursów, szczególnie dla animatorów, </w:t>
      </w:r>
      <w:proofErr w:type="spellStart"/>
      <w:r w:rsidRPr="00844A36">
        <w:t>forma</w:t>
      </w:r>
      <w:r w:rsidRPr="00844A36">
        <w:softHyphen/>
        <w:t>torów</w:t>
      </w:r>
      <w:proofErr w:type="spellEnd"/>
      <w:r w:rsidRPr="00844A36">
        <w:t xml:space="preserve">, by zdobywali nowe umiejętności w przekazie Ewangelii. </w:t>
      </w:r>
    </w:p>
    <w:p w14:paraId="6F09A82C" w14:textId="3BE7D3B5" w:rsidR="00D07343" w:rsidRPr="00844A36" w:rsidRDefault="00000000" w:rsidP="00844A36">
      <w:pPr>
        <w:pStyle w:val="Styl"/>
        <w:numPr>
          <w:ilvl w:val="0"/>
          <w:numId w:val="1"/>
        </w:numPr>
        <w:spacing w:line="259" w:lineRule="exact"/>
        <w:ind w:right="23"/>
        <w:jc w:val="both"/>
      </w:pPr>
      <w:r w:rsidRPr="00844A36">
        <w:t>Pożyteczne jest organizowanie katechez, nabożeństw słowa Bożego, których celem byłoby rozważenie i tłumaczenie tekstów biblijnych, otwieranie skarbca Bo</w:t>
      </w:r>
      <w:r w:rsidRPr="00844A36">
        <w:softHyphen/>
        <w:t xml:space="preserve">żego słowa przed wiernymi. </w:t>
      </w:r>
    </w:p>
    <w:p w14:paraId="608588A8" w14:textId="77777777" w:rsidR="00D07343" w:rsidRDefault="00000000" w:rsidP="006F3D44">
      <w:pPr>
        <w:pStyle w:val="Nagwek3"/>
      </w:pPr>
      <w:r>
        <w:t xml:space="preserve">Modlitwa </w:t>
      </w:r>
    </w:p>
    <w:p w14:paraId="7777C0C3" w14:textId="6804D746" w:rsidR="00D07343" w:rsidRPr="00663D42" w:rsidRDefault="00000000" w:rsidP="00844A36">
      <w:pPr>
        <w:pStyle w:val="Styl"/>
        <w:ind w:left="365" w:right="19"/>
      </w:pPr>
      <w:r w:rsidRPr="00663D42">
        <w:t xml:space="preserve">Duchu Święty, Boże, tchnij mnie swoim tchnieniem, abym myślał o tym, co jest święte. </w:t>
      </w:r>
      <w:r w:rsidR="00663D42">
        <w:br/>
      </w:r>
      <w:r w:rsidRPr="00663D42">
        <w:t xml:space="preserve">Prowadź mnie, Duchu Święty, abym czynił to, co jest święte. </w:t>
      </w:r>
    </w:p>
    <w:p w14:paraId="482AE6C2" w14:textId="77777777" w:rsidR="00D07343" w:rsidRPr="00663D42" w:rsidRDefault="00000000" w:rsidP="00844A36">
      <w:pPr>
        <w:pStyle w:val="Styl"/>
        <w:ind w:left="369" w:right="1070"/>
      </w:pPr>
      <w:r w:rsidRPr="00663D42">
        <w:t xml:space="preserve">Przyciągaj mnie do siebie, Duchu Święty, abym kochał to, co jest święte. </w:t>
      </w:r>
    </w:p>
    <w:p w14:paraId="248A2810" w14:textId="4FD1D903" w:rsidR="00D07343" w:rsidRPr="00663D42" w:rsidRDefault="00000000" w:rsidP="00844A36">
      <w:pPr>
        <w:pStyle w:val="Styl"/>
        <w:ind w:left="365" w:right="19"/>
      </w:pPr>
      <w:r w:rsidRPr="00663D42">
        <w:t xml:space="preserve">Umacniaj mnie, Duchu Święty, abym strzegł tego, co jest święte. </w:t>
      </w:r>
    </w:p>
    <w:p w14:paraId="51ABAA63" w14:textId="407F20F5" w:rsidR="006F3D44" w:rsidRPr="00663D42" w:rsidRDefault="00000000" w:rsidP="00844A36">
      <w:pPr>
        <w:pStyle w:val="Styl"/>
        <w:ind w:left="365" w:right="19"/>
        <w:rPr>
          <w:sz w:val="6"/>
          <w:szCs w:val="6"/>
        </w:rPr>
      </w:pPr>
      <w:r w:rsidRPr="00663D42">
        <w:t>Strzeż mnie, Duchu Święty, abym nigdy nie utracił tego, co jest święte. Amen</w:t>
      </w:r>
      <w:r w:rsidR="006F3D44" w:rsidRPr="00663D42">
        <w:rPr>
          <w:rStyle w:val="Odwoanieprzypisudolnego"/>
        </w:rPr>
        <w:footnoteReference w:id="15"/>
      </w:r>
      <w:r w:rsidR="006F3D44" w:rsidRPr="00663D42">
        <w:t>.</w:t>
      </w:r>
    </w:p>
    <w:p w14:paraId="41B4678A" w14:textId="7BAD6319" w:rsidR="00D07343" w:rsidRDefault="00D07343" w:rsidP="00844A36">
      <w:pPr>
        <w:pStyle w:val="Styl"/>
        <w:rPr>
          <w:sz w:val="2"/>
          <w:szCs w:val="2"/>
        </w:rPr>
      </w:pPr>
    </w:p>
    <w:sectPr w:rsidR="00D07343" w:rsidSect="00C116CD">
      <w:type w:val="continuous"/>
      <w:pgSz w:w="11907" w:h="16840" w:code="9"/>
      <w:pgMar w:top="720" w:right="720" w:bottom="720" w:left="72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1079A" w14:textId="77777777" w:rsidR="00D06EA8" w:rsidRDefault="00D06EA8" w:rsidP="00C116CD">
      <w:pPr>
        <w:spacing w:after="0" w:line="240" w:lineRule="auto"/>
      </w:pPr>
      <w:r>
        <w:separator/>
      </w:r>
    </w:p>
  </w:endnote>
  <w:endnote w:type="continuationSeparator" w:id="0">
    <w:p w14:paraId="336C00EF" w14:textId="77777777" w:rsidR="00D06EA8" w:rsidRDefault="00D06EA8" w:rsidP="00C11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9190" w14:textId="77777777" w:rsidR="00D06EA8" w:rsidRDefault="00D06EA8" w:rsidP="00C116CD">
      <w:pPr>
        <w:spacing w:after="0" w:line="240" w:lineRule="auto"/>
      </w:pPr>
      <w:r>
        <w:separator/>
      </w:r>
    </w:p>
  </w:footnote>
  <w:footnote w:type="continuationSeparator" w:id="0">
    <w:p w14:paraId="35094837" w14:textId="77777777" w:rsidR="00D06EA8" w:rsidRDefault="00D06EA8" w:rsidP="00C116CD">
      <w:pPr>
        <w:spacing w:after="0" w:line="240" w:lineRule="auto"/>
      </w:pPr>
      <w:r>
        <w:continuationSeparator/>
      </w:r>
    </w:p>
  </w:footnote>
  <w:footnote w:id="1">
    <w:p w14:paraId="4A80C4DC" w14:textId="22667915" w:rsidR="00C116CD" w:rsidRDefault="00C116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C116CD">
        <w:t>Liturgiae</w:t>
      </w:r>
      <w:proofErr w:type="spellEnd"/>
      <w:r w:rsidRPr="00C116CD">
        <w:t xml:space="preserve"> </w:t>
      </w:r>
      <w:proofErr w:type="spellStart"/>
      <w:r w:rsidRPr="00C116CD">
        <w:t>Dominicaine</w:t>
      </w:r>
      <w:proofErr w:type="spellEnd"/>
      <w:r w:rsidRPr="00C116CD">
        <w:t xml:space="preserve">, </w:t>
      </w:r>
      <w:proofErr w:type="spellStart"/>
      <w:r w:rsidRPr="00C116CD">
        <w:t>Cantis</w:t>
      </w:r>
      <w:proofErr w:type="spellEnd"/>
      <w:r w:rsidRPr="00C116CD">
        <w:t xml:space="preserve">, </w:t>
      </w:r>
      <w:proofErr w:type="spellStart"/>
      <w:r w:rsidRPr="00C116CD">
        <w:t>Desclee</w:t>
      </w:r>
      <w:proofErr w:type="spellEnd"/>
      <w:r w:rsidRPr="00C116CD">
        <w:t xml:space="preserve"> et </w:t>
      </w:r>
      <w:proofErr w:type="spellStart"/>
      <w:r w:rsidRPr="00C116CD">
        <w:t>sodi</w:t>
      </w:r>
      <w:proofErr w:type="spellEnd"/>
      <w:r w:rsidRPr="00C116CD">
        <w:t xml:space="preserve">, Rzym- </w:t>
      </w:r>
      <w:proofErr w:type="spellStart"/>
      <w:r w:rsidRPr="00C116CD">
        <w:t>Tournay</w:t>
      </w:r>
      <w:proofErr w:type="spellEnd"/>
      <w:r w:rsidRPr="00C116CD">
        <w:t xml:space="preserve"> 1909, cyt. za: Skarbiec modlitw, zebrał i opracował M. Bednarz, Kraków 2004, s. 235-236.</w:t>
      </w:r>
    </w:p>
  </w:footnote>
  <w:footnote w:id="2">
    <w:p w14:paraId="5E853472" w14:textId="68F26577" w:rsidR="00687A4F" w:rsidRDefault="00687A4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7A4F">
        <w:t>Zob. A. Paciorek, Kerygmat. W Biblii, w: Encyklopedia katolicka, t. 8, Lublin 2000, kol. 1360-1362.</w:t>
      </w:r>
    </w:p>
  </w:footnote>
  <w:footnote w:id="3">
    <w:p w14:paraId="00F39955" w14:textId="56B451CF" w:rsidR="00F77649" w:rsidRDefault="00F776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7649">
        <w:t>Zob. tamże.</w:t>
      </w:r>
    </w:p>
  </w:footnote>
  <w:footnote w:id="4">
    <w:p w14:paraId="597C7F32" w14:textId="0842C0CB" w:rsidR="00F77649" w:rsidRDefault="00F776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7649">
        <w:t xml:space="preserve">Zob. tamże; por. K </w:t>
      </w:r>
      <w:proofErr w:type="spellStart"/>
      <w:r w:rsidRPr="00F77649">
        <w:t>Rahner</w:t>
      </w:r>
      <w:proofErr w:type="spellEnd"/>
      <w:r w:rsidRPr="00F77649">
        <w:t xml:space="preserve">, H. </w:t>
      </w:r>
      <w:proofErr w:type="spellStart"/>
      <w:r w:rsidRPr="00F77649">
        <w:t>Vorgrimler</w:t>
      </w:r>
      <w:proofErr w:type="spellEnd"/>
      <w:r w:rsidRPr="00F77649">
        <w:t xml:space="preserve">, Mały słownik </w:t>
      </w:r>
      <w:proofErr w:type="spellStart"/>
      <w:r w:rsidRPr="00F77649">
        <w:t>teologicz</w:t>
      </w:r>
      <w:proofErr w:type="spellEnd"/>
      <w:r w:rsidRPr="00F77649">
        <w:t xml:space="preserve">, </w:t>
      </w:r>
      <w:proofErr w:type="spellStart"/>
      <w:r w:rsidRPr="00F77649">
        <w:t>ny</w:t>
      </w:r>
      <w:proofErr w:type="spellEnd"/>
      <w:r w:rsidRPr="00F77649">
        <w:t>, Warszawa 1987, kol. 175.</w:t>
      </w:r>
    </w:p>
  </w:footnote>
  <w:footnote w:id="5">
    <w:p w14:paraId="5205EF33" w14:textId="17F34154" w:rsidR="00F77649" w:rsidRDefault="00F776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7649">
        <w:t>A. Paciorek, Kerygmat. W Biblii, kol. 1361.</w:t>
      </w:r>
    </w:p>
  </w:footnote>
  <w:footnote w:id="6">
    <w:p w14:paraId="7BE30BE6" w14:textId="2D2FE777" w:rsidR="00F77649" w:rsidRDefault="00F776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7649">
        <w:t xml:space="preserve">Zob. Franciszek, Przemówienie do uczestników spotkania </w:t>
      </w:r>
      <w:proofErr w:type="spellStart"/>
      <w:r w:rsidRPr="00F77649">
        <w:t>zorgani¬zowanego</w:t>
      </w:r>
      <w:proofErr w:type="spellEnd"/>
      <w:r w:rsidRPr="00F77649">
        <w:t xml:space="preserve"> przez Narodowe Biuro Katechetyczne Konferencji Episkopatu \</w:t>
      </w:r>
      <w:proofErr w:type="spellStart"/>
      <w:r w:rsidRPr="00F77649">
        <w:t>Vloch</w:t>
      </w:r>
      <w:proofErr w:type="spellEnd"/>
      <w:r w:rsidRPr="00F77649">
        <w:t xml:space="preserve">, 20 stycznia 2021 r., </w:t>
      </w:r>
      <w:proofErr w:type="spellStart"/>
      <w:r w:rsidRPr="00F77649">
        <w:t>hrrps:llwww.vatican.va</w:t>
      </w:r>
      <w:proofErr w:type="spellEnd"/>
      <w:r w:rsidRPr="00F77649">
        <w:t>/</w:t>
      </w:r>
      <w:proofErr w:type="spellStart"/>
      <w:r w:rsidRPr="00F77649">
        <w:t>content</w:t>
      </w:r>
      <w:proofErr w:type="spellEnd"/>
      <w:r w:rsidRPr="00F77649">
        <w:t>/</w:t>
      </w:r>
      <w:proofErr w:type="spellStart"/>
      <w:r w:rsidRPr="00F77649">
        <w:t>francesco</w:t>
      </w:r>
      <w:proofErr w:type="spellEnd"/>
      <w:r w:rsidRPr="00F77649">
        <w:t>/</w:t>
      </w:r>
      <w:proofErr w:type="spellStart"/>
      <w:r w:rsidRPr="00F77649">
        <w:t>itl</w:t>
      </w:r>
      <w:proofErr w:type="spellEnd"/>
      <w:r w:rsidRPr="00F77649">
        <w:t xml:space="preserve"> speeches12021 </w:t>
      </w:r>
      <w:proofErr w:type="spellStart"/>
      <w:r w:rsidRPr="00F77649">
        <w:t>Ij</w:t>
      </w:r>
      <w:proofErr w:type="spellEnd"/>
      <w:r w:rsidRPr="00F77649">
        <w:t xml:space="preserve"> </w:t>
      </w:r>
      <w:proofErr w:type="spellStart"/>
      <w:r w:rsidRPr="00F77649">
        <w:t>anuary</w:t>
      </w:r>
      <w:proofErr w:type="spellEnd"/>
      <w:r w:rsidRPr="00F77649">
        <w:t xml:space="preserve"> </w:t>
      </w:r>
      <w:proofErr w:type="spellStart"/>
      <w:r w:rsidRPr="00F77649">
        <w:t>Idocumen</w:t>
      </w:r>
      <w:proofErr w:type="spellEnd"/>
      <w:r w:rsidRPr="00F77649">
        <w:t xml:space="preserve"> </w:t>
      </w:r>
      <w:proofErr w:type="spellStart"/>
      <w:r w:rsidRPr="00F77649">
        <w:t>ts</w:t>
      </w:r>
      <w:proofErr w:type="spellEnd"/>
      <w:r w:rsidRPr="00F77649">
        <w:t>/papa-</w:t>
      </w:r>
      <w:proofErr w:type="spellStart"/>
      <w:r w:rsidRPr="00F77649">
        <w:t>francesco</w:t>
      </w:r>
      <w:proofErr w:type="spellEnd"/>
      <w:r w:rsidRPr="00F77649">
        <w:t xml:space="preserve"> _20210 130 _ufficio¬-catechistico-cei.html (dostęp: 10.05.2025).</w:t>
      </w:r>
    </w:p>
  </w:footnote>
  <w:footnote w:id="7">
    <w:p w14:paraId="2F437284" w14:textId="4D818D7F" w:rsidR="00F77649" w:rsidRDefault="00F776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7649">
        <w:t>Tamże.</w:t>
      </w:r>
    </w:p>
  </w:footnote>
  <w:footnote w:id="8">
    <w:p w14:paraId="11CD6A5A" w14:textId="2BCF31B4" w:rsidR="00BD1712" w:rsidRDefault="00BD1712" w:rsidP="00BD17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 xml:space="preserve">Franciszek, Przemówienie do uczestników spotkania </w:t>
      </w:r>
      <w:proofErr w:type="spellStart"/>
      <w:r>
        <w:t>zorganizowa¬nego</w:t>
      </w:r>
      <w:proofErr w:type="spellEnd"/>
      <w:r>
        <w:t xml:space="preserve"> przez Narodowe Biuro Katechetyczne Konferencji Episkopatu Włoch. </w:t>
      </w:r>
    </w:p>
  </w:footnote>
  <w:footnote w:id="9">
    <w:p w14:paraId="6CD84017" w14:textId="6E5DE93D" w:rsidR="00BD1712" w:rsidRDefault="00BD17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Zob. ]. Kostorz, </w:t>
      </w:r>
      <w:r>
        <w:rPr>
          <w:i/>
          <w:iCs/>
          <w:sz w:val="16"/>
          <w:szCs w:val="16"/>
        </w:rPr>
        <w:t xml:space="preserve">Wierność Magisterium Kościoła w katechezie, </w:t>
      </w:r>
      <w:r>
        <w:rPr>
          <w:sz w:val="16"/>
          <w:szCs w:val="16"/>
        </w:rPr>
        <w:t>"Stu</w:t>
      </w:r>
      <w:r>
        <w:rPr>
          <w:sz w:val="16"/>
          <w:szCs w:val="16"/>
        </w:rPr>
        <w:softHyphen/>
        <w:t xml:space="preserve">dia Teologiczno-Historyczne Śląska Opolskiego" </w:t>
      </w:r>
      <w:r>
        <w:rPr>
          <w:w w:val="106"/>
          <w:sz w:val="16"/>
          <w:szCs w:val="16"/>
        </w:rPr>
        <w:t xml:space="preserve">25 (2005), </w:t>
      </w:r>
      <w:r>
        <w:rPr>
          <w:sz w:val="16"/>
          <w:szCs w:val="16"/>
        </w:rPr>
        <w:t xml:space="preserve">s. </w:t>
      </w:r>
      <w:r>
        <w:rPr>
          <w:w w:val="106"/>
          <w:sz w:val="16"/>
          <w:szCs w:val="16"/>
        </w:rPr>
        <w:t>347-358.</w:t>
      </w:r>
    </w:p>
  </w:footnote>
  <w:footnote w:id="10">
    <w:p w14:paraId="63A32D2D" w14:textId="3A89A04D" w:rsidR="00B75E54" w:rsidRDefault="00B75E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Zob. R Pilch, </w:t>
      </w:r>
      <w:r>
        <w:rPr>
          <w:i/>
          <w:iCs/>
          <w:sz w:val="16"/>
          <w:szCs w:val="16"/>
        </w:rPr>
        <w:t>Sumienie a autorytet Urzędu Nauczycielskiego Ko</w:t>
      </w:r>
      <w:r>
        <w:rPr>
          <w:i/>
          <w:iCs/>
          <w:sz w:val="16"/>
          <w:szCs w:val="16"/>
        </w:rPr>
        <w:softHyphen/>
        <w:t xml:space="preserve">ścioła, </w:t>
      </w:r>
      <w:r>
        <w:rPr>
          <w:sz w:val="16"/>
          <w:szCs w:val="16"/>
        </w:rPr>
        <w:t xml:space="preserve">"Przegląd Tomistyczny" </w:t>
      </w:r>
      <w:r>
        <w:rPr>
          <w:w w:val="105"/>
          <w:sz w:val="16"/>
          <w:szCs w:val="16"/>
        </w:rPr>
        <w:t xml:space="preserve">18 (2012), </w:t>
      </w:r>
      <w:r>
        <w:rPr>
          <w:sz w:val="16"/>
          <w:szCs w:val="16"/>
        </w:rPr>
        <w:t xml:space="preserve">s. </w:t>
      </w:r>
      <w:r>
        <w:rPr>
          <w:w w:val="105"/>
          <w:sz w:val="16"/>
          <w:szCs w:val="16"/>
        </w:rPr>
        <w:t>183-196.</w:t>
      </w:r>
    </w:p>
  </w:footnote>
  <w:footnote w:id="11">
    <w:p w14:paraId="4FE8177B" w14:textId="79A3BB01" w:rsidR="00B75E54" w:rsidRDefault="00B75E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Tamże, s. </w:t>
      </w:r>
      <w:r>
        <w:rPr>
          <w:w w:val="105"/>
          <w:sz w:val="16"/>
          <w:szCs w:val="16"/>
        </w:rPr>
        <w:t>196.</w:t>
      </w:r>
    </w:p>
  </w:footnote>
  <w:footnote w:id="12">
    <w:p w14:paraId="077DC35D" w14:textId="49F159D2" w:rsidR="00B75E54" w:rsidRDefault="00B75E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Zob. Franciszek, </w:t>
      </w:r>
      <w:r>
        <w:rPr>
          <w:i/>
          <w:iCs/>
          <w:sz w:val="16"/>
          <w:szCs w:val="16"/>
        </w:rPr>
        <w:t>Przemówienie do uczestników spotkania zorganizo</w:t>
      </w:r>
      <w:r>
        <w:rPr>
          <w:i/>
          <w:iCs/>
          <w:sz w:val="16"/>
          <w:szCs w:val="16"/>
        </w:rPr>
        <w:softHyphen/>
        <w:t xml:space="preserve">wanego przez Narodowe Biuro Katechetyczne </w:t>
      </w:r>
      <w:proofErr w:type="spellStart"/>
      <w:r>
        <w:rPr>
          <w:i/>
          <w:iCs/>
          <w:sz w:val="16"/>
          <w:szCs w:val="16"/>
        </w:rPr>
        <w:t>Konferenc;i</w:t>
      </w:r>
      <w:proofErr w:type="spellEnd"/>
      <w:r>
        <w:rPr>
          <w:i/>
          <w:iCs/>
          <w:sz w:val="16"/>
          <w:szCs w:val="16"/>
        </w:rPr>
        <w:t xml:space="preserve"> Episkopatu Włoch.</w:t>
      </w:r>
    </w:p>
  </w:footnote>
  <w:footnote w:id="13">
    <w:p w14:paraId="4F45668A" w14:textId="00562C41" w:rsidR="00B75E54" w:rsidRPr="00B75E54" w:rsidRDefault="00B75E54" w:rsidP="00844A36">
      <w:pPr>
        <w:pStyle w:val="Styl"/>
        <w:spacing w:line="220" w:lineRule="exact"/>
        <w:ind w:right="52"/>
        <w:rPr>
          <w:w w:val="105"/>
          <w:sz w:val="16"/>
          <w:szCs w:val="16"/>
        </w:rPr>
      </w:pPr>
      <w:r w:rsidRPr="00B75E54">
        <w:rPr>
          <w:rStyle w:val="Odwoanieprzypisudolnego"/>
          <w:sz w:val="20"/>
          <w:szCs w:val="20"/>
        </w:rPr>
        <w:footnoteRef/>
      </w:r>
      <w:r>
        <w:t xml:space="preserve"> </w:t>
      </w:r>
      <w:r>
        <w:rPr>
          <w:sz w:val="16"/>
          <w:szCs w:val="16"/>
        </w:rPr>
        <w:t xml:space="preserve">Zob. F. </w:t>
      </w:r>
      <w:proofErr w:type="spellStart"/>
      <w:r>
        <w:rPr>
          <w:sz w:val="16"/>
          <w:szCs w:val="16"/>
        </w:rPr>
        <w:t>Drączkowski</w:t>
      </w:r>
      <w:proofErr w:type="spellEnd"/>
      <w:r>
        <w:rPr>
          <w:sz w:val="16"/>
          <w:szCs w:val="16"/>
        </w:rPr>
        <w:t xml:space="preserve">, </w:t>
      </w:r>
      <w:r>
        <w:rPr>
          <w:i/>
          <w:iCs/>
          <w:sz w:val="16"/>
          <w:szCs w:val="16"/>
        </w:rPr>
        <w:t xml:space="preserve">Kerygmat. </w:t>
      </w:r>
      <w:r>
        <w:rPr>
          <w:sz w:val="16"/>
          <w:szCs w:val="16"/>
        </w:rPr>
        <w:t xml:space="preserve">W </w:t>
      </w:r>
      <w:r>
        <w:rPr>
          <w:i/>
          <w:iCs/>
          <w:sz w:val="16"/>
          <w:szCs w:val="16"/>
        </w:rPr>
        <w:t xml:space="preserve">przekazach patrystycznych, </w:t>
      </w:r>
      <w:r>
        <w:rPr>
          <w:sz w:val="16"/>
          <w:szCs w:val="16"/>
        </w:rPr>
        <w:t xml:space="preserve">w: </w:t>
      </w:r>
      <w:r>
        <w:rPr>
          <w:i/>
          <w:iCs/>
          <w:sz w:val="16"/>
          <w:szCs w:val="16"/>
        </w:rPr>
        <w:t xml:space="preserve">Encyklopedia katolicka, </w:t>
      </w:r>
      <w:r>
        <w:rPr>
          <w:sz w:val="16"/>
          <w:szCs w:val="16"/>
        </w:rPr>
        <w:t xml:space="preserve">t. </w:t>
      </w:r>
      <w:proofErr w:type="spellStart"/>
      <w:r>
        <w:rPr>
          <w:w w:val="105"/>
          <w:sz w:val="16"/>
          <w:szCs w:val="16"/>
        </w:rPr>
        <w:t>VIll</w:t>
      </w:r>
      <w:proofErr w:type="spellEnd"/>
      <w:r>
        <w:rPr>
          <w:w w:val="105"/>
          <w:sz w:val="16"/>
          <w:szCs w:val="16"/>
        </w:rPr>
        <w:t xml:space="preserve">, </w:t>
      </w:r>
      <w:r>
        <w:rPr>
          <w:sz w:val="16"/>
          <w:szCs w:val="16"/>
        </w:rPr>
        <w:t xml:space="preserve">Lublin </w:t>
      </w:r>
      <w:r>
        <w:rPr>
          <w:w w:val="105"/>
          <w:sz w:val="16"/>
          <w:szCs w:val="16"/>
        </w:rPr>
        <w:t xml:space="preserve">2000, </w:t>
      </w:r>
      <w:r>
        <w:rPr>
          <w:sz w:val="16"/>
          <w:szCs w:val="16"/>
        </w:rPr>
        <w:t xml:space="preserve">kol. </w:t>
      </w:r>
      <w:r>
        <w:rPr>
          <w:w w:val="105"/>
          <w:sz w:val="16"/>
          <w:szCs w:val="16"/>
        </w:rPr>
        <w:t xml:space="preserve">1362. </w:t>
      </w:r>
    </w:p>
  </w:footnote>
  <w:footnote w:id="14">
    <w:p w14:paraId="618C9A3C" w14:textId="22AFBB9C" w:rsidR="00B75E54" w:rsidRPr="00B75E54" w:rsidRDefault="00B75E54" w:rsidP="00B75E54">
      <w:pPr>
        <w:pStyle w:val="Styl"/>
        <w:spacing w:line="177" w:lineRule="exact"/>
        <w:rPr>
          <w:w w:val="105"/>
          <w:sz w:val="16"/>
          <w:szCs w:val="16"/>
        </w:rPr>
      </w:pPr>
      <w:r w:rsidRPr="00B75E54">
        <w:rPr>
          <w:rStyle w:val="Odwoanieprzypisudolnego"/>
          <w:sz w:val="20"/>
          <w:szCs w:val="20"/>
        </w:rPr>
        <w:footnoteRef/>
      </w:r>
      <w:r>
        <w:t xml:space="preserve"> </w:t>
      </w:r>
      <w:r>
        <w:rPr>
          <w:sz w:val="16"/>
          <w:szCs w:val="16"/>
        </w:rPr>
        <w:t xml:space="preserve">Zob. </w:t>
      </w:r>
      <w:r>
        <w:rPr>
          <w:w w:val="72"/>
          <w:sz w:val="21"/>
          <w:szCs w:val="21"/>
        </w:rPr>
        <w:t xml:space="preserve">J. </w:t>
      </w:r>
      <w:r>
        <w:rPr>
          <w:sz w:val="16"/>
          <w:szCs w:val="16"/>
        </w:rPr>
        <w:t xml:space="preserve">Nagórny, </w:t>
      </w:r>
      <w:r>
        <w:rPr>
          <w:i/>
          <w:iCs/>
          <w:sz w:val="16"/>
          <w:szCs w:val="16"/>
        </w:rPr>
        <w:t xml:space="preserve">Kerygmat. </w:t>
      </w:r>
      <w:r>
        <w:rPr>
          <w:sz w:val="16"/>
          <w:szCs w:val="16"/>
        </w:rPr>
        <w:t xml:space="preserve">W </w:t>
      </w:r>
      <w:r>
        <w:rPr>
          <w:i/>
          <w:iCs/>
          <w:sz w:val="16"/>
          <w:szCs w:val="16"/>
        </w:rPr>
        <w:t xml:space="preserve">teologii moralne;, </w:t>
      </w:r>
      <w:r>
        <w:rPr>
          <w:sz w:val="16"/>
          <w:szCs w:val="16"/>
        </w:rPr>
        <w:t xml:space="preserve">w: </w:t>
      </w:r>
      <w:r>
        <w:rPr>
          <w:i/>
          <w:iCs/>
          <w:sz w:val="16"/>
          <w:szCs w:val="16"/>
        </w:rPr>
        <w:t xml:space="preserve">Encyklopedia katolicka, </w:t>
      </w:r>
      <w:r>
        <w:rPr>
          <w:sz w:val="16"/>
          <w:szCs w:val="16"/>
        </w:rPr>
        <w:t xml:space="preserve">t. </w:t>
      </w:r>
      <w:proofErr w:type="spellStart"/>
      <w:r>
        <w:rPr>
          <w:w w:val="105"/>
          <w:sz w:val="16"/>
          <w:szCs w:val="16"/>
        </w:rPr>
        <w:t>VIll</w:t>
      </w:r>
      <w:proofErr w:type="spellEnd"/>
      <w:r>
        <w:rPr>
          <w:w w:val="105"/>
          <w:sz w:val="16"/>
          <w:szCs w:val="16"/>
        </w:rPr>
        <w:t xml:space="preserve">, </w:t>
      </w:r>
      <w:r>
        <w:rPr>
          <w:sz w:val="16"/>
          <w:szCs w:val="16"/>
        </w:rPr>
        <w:t xml:space="preserve">Lublin </w:t>
      </w:r>
      <w:r>
        <w:rPr>
          <w:w w:val="105"/>
          <w:sz w:val="16"/>
          <w:szCs w:val="16"/>
        </w:rPr>
        <w:t xml:space="preserve">2000, </w:t>
      </w:r>
      <w:r>
        <w:rPr>
          <w:sz w:val="16"/>
          <w:szCs w:val="16"/>
        </w:rPr>
        <w:t xml:space="preserve">kol. </w:t>
      </w:r>
      <w:r>
        <w:rPr>
          <w:w w:val="105"/>
          <w:sz w:val="16"/>
          <w:szCs w:val="16"/>
        </w:rPr>
        <w:t xml:space="preserve">1364-1365. </w:t>
      </w:r>
      <w:r>
        <w:rPr>
          <w:sz w:val="16"/>
          <w:szCs w:val="16"/>
        </w:rPr>
        <w:t>O trudnością ewangeli</w:t>
      </w:r>
      <w:r>
        <w:rPr>
          <w:sz w:val="16"/>
          <w:szCs w:val="16"/>
        </w:rPr>
        <w:softHyphen/>
        <w:t xml:space="preserve">zacji w czasach Polski Ludowej zob. W. </w:t>
      </w:r>
      <w:proofErr w:type="spellStart"/>
      <w:r>
        <w:rPr>
          <w:sz w:val="16"/>
          <w:szCs w:val="16"/>
        </w:rPr>
        <w:t>Kućko</w:t>
      </w:r>
      <w:proofErr w:type="spellEnd"/>
      <w:r>
        <w:rPr>
          <w:sz w:val="16"/>
          <w:szCs w:val="16"/>
        </w:rPr>
        <w:t xml:space="preserve">, </w:t>
      </w:r>
      <w:r>
        <w:rPr>
          <w:i/>
          <w:iCs/>
          <w:sz w:val="16"/>
          <w:szCs w:val="16"/>
        </w:rPr>
        <w:t>Wstęp. «</w:t>
      </w:r>
      <w:proofErr w:type="spellStart"/>
      <w:r>
        <w:rPr>
          <w:i/>
          <w:iCs/>
          <w:sz w:val="16"/>
          <w:szCs w:val="16"/>
        </w:rPr>
        <w:t>Tmdny</w:t>
      </w:r>
      <w:proofErr w:type="spellEnd"/>
      <w:r>
        <w:rPr>
          <w:i/>
          <w:iCs/>
          <w:sz w:val="16"/>
          <w:szCs w:val="16"/>
        </w:rPr>
        <w:t xml:space="preserve"> powrót», czyli nowa </w:t>
      </w:r>
      <w:proofErr w:type="spellStart"/>
      <w:r>
        <w:rPr>
          <w:i/>
          <w:iCs/>
          <w:sz w:val="16"/>
          <w:szCs w:val="16"/>
        </w:rPr>
        <w:t>ewangelizac;a</w:t>
      </w:r>
      <w:proofErr w:type="spellEnd"/>
      <w:r>
        <w:rPr>
          <w:i/>
          <w:iCs/>
          <w:sz w:val="16"/>
          <w:szCs w:val="16"/>
        </w:rPr>
        <w:t xml:space="preserve"> w </w:t>
      </w:r>
      <w:proofErr w:type="spellStart"/>
      <w:r>
        <w:rPr>
          <w:i/>
          <w:iCs/>
          <w:sz w:val="16"/>
          <w:szCs w:val="16"/>
        </w:rPr>
        <w:t>polsce</w:t>
      </w:r>
      <w:proofErr w:type="spellEnd"/>
      <w:r>
        <w:rPr>
          <w:i/>
          <w:iCs/>
          <w:sz w:val="16"/>
          <w:szCs w:val="16"/>
        </w:rPr>
        <w:t xml:space="preserve"> Ludowe;, </w:t>
      </w:r>
      <w:r>
        <w:rPr>
          <w:sz w:val="16"/>
          <w:szCs w:val="16"/>
        </w:rPr>
        <w:t xml:space="preserve">w: Cz. Hajduk "Gopło", </w:t>
      </w:r>
      <w:proofErr w:type="spellStart"/>
      <w:r>
        <w:rPr>
          <w:i/>
          <w:iCs/>
          <w:sz w:val="16"/>
          <w:szCs w:val="16"/>
        </w:rPr>
        <w:t>Tnłdny</w:t>
      </w:r>
      <w:proofErr w:type="spellEnd"/>
      <w:r>
        <w:rPr>
          <w:i/>
          <w:iCs/>
          <w:sz w:val="16"/>
          <w:szCs w:val="16"/>
        </w:rPr>
        <w:t xml:space="preserve"> powrót, </w:t>
      </w:r>
      <w:r>
        <w:rPr>
          <w:sz w:val="16"/>
          <w:szCs w:val="16"/>
        </w:rPr>
        <w:t xml:space="preserve">Warszawa </w:t>
      </w:r>
      <w:r>
        <w:rPr>
          <w:w w:val="105"/>
          <w:sz w:val="16"/>
          <w:szCs w:val="16"/>
        </w:rPr>
        <w:t xml:space="preserve">2022, </w:t>
      </w:r>
      <w:r>
        <w:rPr>
          <w:sz w:val="16"/>
          <w:szCs w:val="16"/>
        </w:rPr>
        <w:t xml:space="preserve">s. </w:t>
      </w:r>
      <w:r>
        <w:rPr>
          <w:w w:val="105"/>
          <w:sz w:val="16"/>
          <w:szCs w:val="16"/>
        </w:rPr>
        <w:t xml:space="preserve">3-6. </w:t>
      </w:r>
    </w:p>
  </w:footnote>
  <w:footnote w:id="15">
    <w:p w14:paraId="59C1F7E5" w14:textId="665797E1" w:rsidR="006F3D44" w:rsidRPr="006F3D44" w:rsidRDefault="006F3D44" w:rsidP="006F3D44">
      <w:pPr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6F3D44">
        <w:rPr>
          <w:sz w:val="20"/>
          <w:szCs w:val="20"/>
        </w:rPr>
        <w:t xml:space="preserve">Modlitwa Św. Augustyna do Ducha Świętego, cyt. za: Skarbiec </w:t>
      </w:r>
      <w:proofErr w:type="spellStart"/>
      <w:r w:rsidRPr="006F3D44">
        <w:rPr>
          <w:sz w:val="20"/>
          <w:szCs w:val="20"/>
        </w:rPr>
        <w:t>mo¬dlitw</w:t>
      </w:r>
      <w:proofErr w:type="spellEnd"/>
      <w:r w:rsidRPr="006F3D44">
        <w:rPr>
          <w:sz w:val="20"/>
          <w:szCs w:val="20"/>
        </w:rPr>
        <w:t xml:space="preserve">, zebrał i opracował M. Bednarz, Kraków 2004, s. 243.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F74E4"/>
    <w:multiLevelType w:val="hybridMultilevel"/>
    <w:tmpl w:val="4BC8B3F6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28230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927FE"/>
    <w:rsid w:val="00125055"/>
    <w:rsid w:val="001B6D70"/>
    <w:rsid w:val="002D420C"/>
    <w:rsid w:val="005971CE"/>
    <w:rsid w:val="006049A4"/>
    <w:rsid w:val="00663D42"/>
    <w:rsid w:val="00687A4F"/>
    <w:rsid w:val="006F3D44"/>
    <w:rsid w:val="00844A36"/>
    <w:rsid w:val="00B75E54"/>
    <w:rsid w:val="00BD1712"/>
    <w:rsid w:val="00C116CD"/>
    <w:rsid w:val="00D06EA8"/>
    <w:rsid w:val="00D07343"/>
    <w:rsid w:val="00F7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0CB88"/>
  <w14:defaultImageDpi w14:val="0"/>
  <w15:docId w15:val="{6C47DDFB-1722-4C88-A054-A433B958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3D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16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16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C116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116C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6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6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6C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63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78A7D-96D7-44FA-87BD-007585BF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3110</Words>
  <Characters>18663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Pochroń</dc:creator>
  <cp:keywords/>
  <dc:description/>
  <cp:lastModifiedBy>Ryszard Pochroń</cp:lastModifiedBy>
  <cp:revision>7</cp:revision>
  <dcterms:created xsi:type="dcterms:W3CDTF">2026-04-26T06:13:00Z</dcterms:created>
  <dcterms:modified xsi:type="dcterms:W3CDTF">2026-04-26T09:08:00Z</dcterms:modified>
</cp:coreProperties>
</file>